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C9" w:rsidRPr="002C20F4" w:rsidRDefault="00FD64C9" w:rsidP="00FC63F5">
      <w:pPr>
        <w:spacing w:after="0" w:line="240" w:lineRule="auto"/>
        <w:jc w:val="center"/>
        <w:rPr>
          <w:b/>
          <w:sz w:val="24"/>
          <w:szCs w:val="24"/>
        </w:rPr>
      </w:pPr>
      <w:r w:rsidRPr="002C20F4">
        <w:rPr>
          <w:b/>
          <w:sz w:val="24"/>
          <w:szCs w:val="24"/>
        </w:rPr>
        <w:t>PREFEITURA MUNICIPAL DE SÃO JOSÉ DOS AUSENTES</w:t>
      </w:r>
    </w:p>
    <w:p w:rsidR="00FD64C9" w:rsidRPr="002C20F4" w:rsidRDefault="00FD64C9" w:rsidP="00FC63F5">
      <w:pPr>
        <w:spacing w:after="0" w:line="240" w:lineRule="auto"/>
        <w:jc w:val="center"/>
        <w:rPr>
          <w:b/>
          <w:sz w:val="24"/>
          <w:szCs w:val="24"/>
        </w:rPr>
      </w:pPr>
      <w:r w:rsidRPr="002C20F4">
        <w:rPr>
          <w:b/>
          <w:sz w:val="24"/>
          <w:szCs w:val="24"/>
        </w:rPr>
        <w:t>PROCESSO SELETIVO SIMPLIFICADO Nº 00</w:t>
      </w:r>
      <w:r w:rsidR="00EE6F99">
        <w:rPr>
          <w:b/>
          <w:sz w:val="24"/>
          <w:szCs w:val="24"/>
        </w:rPr>
        <w:t>2</w:t>
      </w:r>
      <w:r w:rsidR="00322508">
        <w:rPr>
          <w:b/>
          <w:sz w:val="24"/>
          <w:szCs w:val="24"/>
        </w:rPr>
        <w:t>/20</w:t>
      </w:r>
      <w:r w:rsidR="00EB12B4">
        <w:rPr>
          <w:b/>
          <w:sz w:val="24"/>
          <w:szCs w:val="24"/>
        </w:rPr>
        <w:t>20</w:t>
      </w:r>
    </w:p>
    <w:p w:rsidR="00FD64C9" w:rsidRDefault="00FD64C9" w:rsidP="00FC63F5">
      <w:pPr>
        <w:spacing w:after="0" w:line="240" w:lineRule="auto"/>
        <w:jc w:val="center"/>
        <w:rPr>
          <w:b/>
          <w:sz w:val="24"/>
          <w:szCs w:val="24"/>
        </w:rPr>
      </w:pPr>
      <w:r w:rsidRPr="002C20F4">
        <w:rPr>
          <w:b/>
          <w:sz w:val="24"/>
          <w:szCs w:val="24"/>
        </w:rPr>
        <w:t>EDITAL DE DIVULGAÇÃO DE INSCRITOS</w:t>
      </w:r>
    </w:p>
    <w:p w:rsidR="004E56DD" w:rsidRPr="002C20F4" w:rsidRDefault="004E56DD" w:rsidP="00FC63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HOMOLOGAÇÃO-PRELIMINAR </w:t>
      </w:r>
    </w:p>
    <w:p w:rsidR="00FD64C9" w:rsidRPr="004A4479" w:rsidRDefault="00FD64C9" w:rsidP="00FD64C9">
      <w:pPr>
        <w:rPr>
          <w:szCs w:val="20"/>
        </w:rPr>
      </w:pPr>
    </w:p>
    <w:p w:rsidR="0018259E" w:rsidRPr="00EB12B4" w:rsidRDefault="00FD64C9" w:rsidP="00EB12B4">
      <w:pPr>
        <w:ind w:firstLine="1134"/>
        <w:jc w:val="both"/>
        <w:rPr>
          <w:szCs w:val="20"/>
        </w:rPr>
      </w:pPr>
      <w:r w:rsidRPr="004A4479">
        <w:rPr>
          <w:szCs w:val="20"/>
        </w:rPr>
        <w:t xml:space="preserve">Aos </w:t>
      </w:r>
      <w:r w:rsidR="0046738A">
        <w:rPr>
          <w:szCs w:val="20"/>
        </w:rPr>
        <w:t>vinte (20</w:t>
      </w:r>
      <w:r w:rsidR="0018259E">
        <w:rPr>
          <w:szCs w:val="20"/>
        </w:rPr>
        <w:t>) d</w:t>
      </w:r>
      <w:r w:rsidRPr="004A4479">
        <w:rPr>
          <w:szCs w:val="20"/>
        </w:rPr>
        <w:t xml:space="preserve">ias do mês de </w:t>
      </w:r>
      <w:r w:rsidR="00EB12B4">
        <w:rPr>
          <w:szCs w:val="20"/>
        </w:rPr>
        <w:t>m</w:t>
      </w:r>
      <w:r w:rsidR="0046738A">
        <w:rPr>
          <w:szCs w:val="20"/>
        </w:rPr>
        <w:t xml:space="preserve">aio </w:t>
      </w:r>
      <w:r w:rsidRPr="004A4479">
        <w:rPr>
          <w:szCs w:val="20"/>
        </w:rPr>
        <w:t>do ano de 20</w:t>
      </w:r>
      <w:r w:rsidR="00EB12B4">
        <w:rPr>
          <w:szCs w:val="20"/>
        </w:rPr>
        <w:t>20</w:t>
      </w:r>
      <w:r w:rsidRPr="004A4479">
        <w:rPr>
          <w:szCs w:val="20"/>
        </w:rPr>
        <w:t xml:space="preserve">, o Prefeito Municipal, </w:t>
      </w:r>
      <w:r w:rsidRPr="005B365F">
        <w:rPr>
          <w:b/>
          <w:szCs w:val="20"/>
        </w:rPr>
        <w:t>ERNESTO VALIM BOEIRA</w:t>
      </w:r>
      <w:r w:rsidRPr="004A4479">
        <w:rPr>
          <w:szCs w:val="20"/>
        </w:rPr>
        <w:t>, nos termos do Edital de Processo Seletivo Simplificado nº 00</w:t>
      </w:r>
      <w:r w:rsidR="0046738A">
        <w:rPr>
          <w:szCs w:val="20"/>
        </w:rPr>
        <w:t>2</w:t>
      </w:r>
      <w:r w:rsidRPr="004A4479">
        <w:rPr>
          <w:szCs w:val="20"/>
        </w:rPr>
        <w:t>/20</w:t>
      </w:r>
      <w:r w:rsidR="00EB12B4">
        <w:rPr>
          <w:szCs w:val="20"/>
        </w:rPr>
        <w:t>20</w:t>
      </w:r>
      <w:r w:rsidRPr="004A4479">
        <w:rPr>
          <w:szCs w:val="20"/>
        </w:rPr>
        <w:t>, TORNA PÚBLICO a homologação</w:t>
      </w:r>
      <w:r w:rsidR="004E56DD">
        <w:rPr>
          <w:szCs w:val="20"/>
        </w:rPr>
        <w:t xml:space="preserve"> – preliminar </w:t>
      </w:r>
      <w:r w:rsidR="004E56DD" w:rsidRPr="004A4479">
        <w:rPr>
          <w:szCs w:val="20"/>
        </w:rPr>
        <w:t>das</w:t>
      </w:r>
      <w:r w:rsidRPr="004A4479">
        <w:rPr>
          <w:szCs w:val="20"/>
        </w:rPr>
        <w:t xml:space="preserve"> seguintes inscrições:</w:t>
      </w:r>
    </w:p>
    <w:p w:rsidR="0018259E" w:rsidRPr="00732C66" w:rsidRDefault="0018259E" w:rsidP="00FC63F5">
      <w:pPr>
        <w:tabs>
          <w:tab w:val="left" w:pos="8504"/>
        </w:tabs>
        <w:spacing w:after="0" w:line="240" w:lineRule="auto"/>
        <w:jc w:val="center"/>
        <w:rPr>
          <w:b/>
        </w:rPr>
      </w:pPr>
    </w:p>
    <w:p w:rsidR="0018259E" w:rsidRDefault="0018259E" w:rsidP="00FC63F5">
      <w:pPr>
        <w:tabs>
          <w:tab w:val="left" w:pos="8504"/>
        </w:tabs>
        <w:spacing w:after="0" w:line="240" w:lineRule="auto"/>
        <w:jc w:val="center"/>
        <w:rPr>
          <w:b/>
        </w:rPr>
      </w:pPr>
      <w:r w:rsidRPr="00732C66">
        <w:rPr>
          <w:b/>
        </w:rPr>
        <w:t xml:space="preserve">CARGO: </w:t>
      </w:r>
      <w:r w:rsidR="0046738A">
        <w:rPr>
          <w:b/>
        </w:rPr>
        <w:t xml:space="preserve">MOTORISTA DE AMBULÂNCIA </w:t>
      </w:r>
    </w:p>
    <w:p w:rsidR="008C4D52" w:rsidRPr="00732C66" w:rsidRDefault="008C4D52" w:rsidP="00FC63F5">
      <w:pPr>
        <w:tabs>
          <w:tab w:val="left" w:pos="8504"/>
        </w:tabs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3474"/>
        <w:gridCol w:w="1941"/>
      </w:tblGrid>
      <w:tr w:rsidR="0018259E" w:rsidRPr="00732C66" w:rsidTr="0046738A">
        <w:trPr>
          <w:trHeight w:val="633"/>
          <w:jc w:val="center"/>
        </w:trPr>
        <w:tc>
          <w:tcPr>
            <w:tcW w:w="2418" w:type="dxa"/>
          </w:tcPr>
          <w:p w:rsidR="0018259E" w:rsidRPr="00732C66" w:rsidRDefault="0018259E" w:rsidP="00FC63F5">
            <w:pPr>
              <w:tabs>
                <w:tab w:val="left" w:pos="8504"/>
              </w:tabs>
              <w:jc w:val="center"/>
              <w:rPr>
                <w:b/>
                <w:sz w:val="24"/>
              </w:rPr>
            </w:pPr>
            <w:r w:rsidRPr="00732C66">
              <w:rPr>
                <w:b/>
                <w:sz w:val="24"/>
              </w:rPr>
              <w:t>NÚMERO DA INSCRIÇÃO</w:t>
            </w:r>
          </w:p>
        </w:tc>
        <w:tc>
          <w:tcPr>
            <w:tcW w:w="3474" w:type="dxa"/>
          </w:tcPr>
          <w:p w:rsidR="0018259E" w:rsidRPr="00732C66" w:rsidRDefault="0018259E" w:rsidP="00FC63F5">
            <w:pPr>
              <w:tabs>
                <w:tab w:val="left" w:pos="8504"/>
              </w:tabs>
              <w:jc w:val="center"/>
              <w:rPr>
                <w:b/>
                <w:sz w:val="24"/>
              </w:rPr>
            </w:pPr>
            <w:r w:rsidRPr="00732C66">
              <w:rPr>
                <w:b/>
                <w:sz w:val="24"/>
              </w:rPr>
              <w:t>NOME</w:t>
            </w:r>
          </w:p>
        </w:tc>
        <w:tc>
          <w:tcPr>
            <w:tcW w:w="1941" w:type="dxa"/>
          </w:tcPr>
          <w:p w:rsidR="0018259E" w:rsidRPr="00732C66" w:rsidRDefault="0018259E" w:rsidP="00FC63F5">
            <w:pPr>
              <w:tabs>
                <w:tab w:val="left" w:pos="8504"/>
              </w:tabs>
              <w:jc w:val="center"/>
              <w:rPr>
                <w:sz w:val="24"/>
              </w:rPr>
            </w:pPr>
            <w:r w:rsidRPr="00732C66">
              <w:rPr>
                <w:b/>
                <w:sz w:val="24"/>
              </w:rPr>
              <w:t>SITUAÇÃO INSCRIÇÃO</w:t>
            </w:r>
          </w:p>
        </w:tc>
      </w:tr>
      <w:tr w:rsidR="00EA591B" w:rsidRPr="008C4D52" w:rsidTr="0046738A">
        <w:trPr>
          <w:trHeight w:val="296"/>
          <w:jc w:val="center"/>
        </w:trPr>
        <w:tc>
          <w:tcPr>
            <w:tcW w:w="2418" w:type="dxa"/>
          </w:tcPr>
          <w:p w:rsidR="00EA591B" w:rsidRPr="00A36B55" w:rsidRDefault="0046738A" w:rsidP="00FC63F5">
            <w:pPr>
              <w:tabs>
                <w:tab w:val="left" w:pos="8504"/>
              </w:tabs>
              <w:jc w:val="center"/>
            </w:pPr>
            <w:r>
              <w:t>06</w:t>
            </w:r>
          </w:p>
        </w:tc>
        <w:tc>
          <w:tcPr>
            <w:tcW w:w="3474" w:type="dxa"/>
          </w:tcPr>
          <w:p w:rsidR="00EA591B" w:rsidRPr="00A36B55" w:rsidRDefault="0046738A" w:rsidP="00FC63F5">
            <w:pPr>
              <w:tabs>
                <w:tab w:val="left" w:pos="8504"/>
              </w:tabs>
              <w:jc w:val="center"/>
            </w:pPr>
            <w:r>
              <w:t>Alexandre Vieira</w:t>
            </w:r>
          </w:p>
        </w:tc>
        <w:tc>
          <w:tcPr>
            <w:tcW w:w="1941" w:type="dxa"/>
          </w:tcPr>
          <w:p w:rsidR="00EA591B" w:rsidRPr="008C4D52" w:rsidRDefault="00A36B55" w:rsidP="00FC63F5">
            <w:pPr>
              <w:tabs>
                <w:tab w:val="left" w:pos="8504"/>
              </w:tabs>
              <w:jc w:val="center"/>
              <w:rPr>
                <w:highlight w:val="yellow"/>
              </w:rPr>
            </w:pPr>
            <w:r w:rsidRPr="00A36B55">
              <w:t>Homologad</w:t>
            </w:r>
            <w:r w:rsidR="0046738A">
              <w:t>a</w:t>
            </w:r>
          </w:p>
        </w:tc>
      </w:tr>
      <w:tr w:rsidR="00EA591B" w:rsidRPr="008C4D52" w:rsidTr="0046738A">
        <w:trPr>
          <w:trHeight w:val="287"/>
          <w:jc w:val="center"/>
        </w:trPr>
        <w:tc>
          <w:tcPr>
            <w:tcW w:w="2418" w:type="dxa"/>
          </w:tcPr>
          <w:p w:rsidR="00EA591B" w:rsidRPr="00A36B55" w:rsidRDefault="0046738A" w:rsidP="00FC63F5">
            <w:pPr>
              <w:tabs>
                <w:tab w:val="left" w:pos="8504"/>
              </w:tabs>
              <w:jc w:val="center"/>
            </w:pPr>
            <w:r>
              <w:t>07</w:t>
            </w:r>
          </w:p>
        </w:tc>
        <w:tc>
          <w:tcPr>
            <w:tcW w:w="3474" w:type="dxa"/>
          </w:tcPr>
          <w:p w:rsidR="00EA591B" w:rsidRPr="00A36B55" w:rsidRDefault="0046738A" w:rsidP="00FC63F5">
            <w:pPr>
              <w:tabs>
                <w:tab w:val="left" w:pos="8504"/>
              </w:tabs>
              <w:jc w:val="center"/>
            </w:pPr>
            <w:r>
              <w:t>Jeferson Leandro Luiz Velho</w:t>
            </w:r>
          </w:p>
        </w:tc>
        <w:tc>
          <w:tcPr>
            <w:tcW w:w="1941" w:type="dxa"/>
          </w:tcPr>
          <w:p w:rsidR="00EA591B" w:rsidRPr="008C4D52" w:rsidRDefault="00A36B55" w:rsidP="00FC63F5">
            <w:pPr>
              <w:tabs>
                <w:tab w:val="left" w:pos="8504"/>
              </w:tabs>
              <w:jc w:val="center"/>
              <w:rPr>
                <w:highlight w:val="yellow"/>
              </w:rPr>
            </w:pPr>
            <w:r w:rsidRPr="00A36B55">
              <w:t>Homologada</w:t>
            </w:r>
          </w:p>
        </w:tc>
      </w:tr>
      <w:tr w:rsidR="00A36B55" w:rsidRPr="008C4D52" w:rsidTr="0046738A">
        <w:trPr>
          <w:trHeight w:val="287"/>
          <w:jc w:val="center"/>
        </w:trPr>
        <w:tc>
          <w:tcPr>
            <w:tcW w:w="2418" w:type="dxa"/>
          </w:tcPr>
          <w:p w:rsidR="00A36B55" w:rsidRPr="007F131B" w:rsidRDefault="0046738A" w:rsidP="00FC63F5">
            <w:pPr>
              <w:tabs>
                <w:tab w:val="left" w:pos="8504"/>
              </w:tabs>
              <w:jc w:val="center"/>
            </w:pPr>
            <w:r>
              <w:t>08</w:t>
            </w:r>
          </w:p>
        </w:tc>
        <w:tc>
          <w:tcPr>
            <w:tcW w:w="3474" w:type="dxa"/>
          </w:tcPr>
          <w:p w:rsidR="00A36B55" w:rsidRPr="007F131B" w:rsidRDefault="0046738A" w:rsidP="00FC63F5">
            <w:pPr>
              <w:tabs>
                <w:tab w:val="left" w:pos="8504"/>
              </w:tabs>
              <w:jc w:val="center"/>
            </w:pPr>
            <w:r>
              <w:t>Nery Ramos da Cruz</w:t>
            </w:r>
          </w:p>
        </w:tc>
        <w:tc>
          <w:tcPr>
            <w:tcW w:w="1941" w:type="dxa"/>
          </w:tcPr>
          <w:p w:rsidR="00A36B55" w:rsidRPr="007F131B" w:rsidRDefault="0046738A" w:rsidP="00FC63F5">
            <w:pPr>
              <w:tabs>
                <w:tab w:val="left" w:pos="8504"/>
              </w:tabs>
              <w:jc w:val="center"/>
            </w:pPr>
            <w:r>
              <w:t xml:space="preserve">Não </w:t>
            </w:r>
            <w:r w:rsidR="00A36B55" w:rsidRPr="007F131B">
              <w:t>Homologada</w:t>
            </w:r>
          </w:p>
        </w:tc>
      </w:tr>
      <w:tr w:rsidR="001F3904" w:rsidRPr="008C4D52" w:rsidTr="0046738A">
        <w:trPr>
          <w:trHeight w:val="287"/>
          <w:jc w:val="center"/>
        </w:trPr>
        <w:tc>
          <w:tcPr>
            <w:tcW w:w="2418" w:type="dxa"/>
          </w:tcPr>
          <w:p w:rsidR="001F3904" w:rsidRDefault="0046738A" w:rsidP="001F3904">
            <w:pPr>
              <w:tabs>
                <w:tab w:val="left" w:pos="8504"/>
              </w:tabs>
              <w:jc w:val="center"/>
            </w:pPr>
            <w:r>
              <w:t>10</w:t>
            </w:r>
          </w:p>
        </w:tc>
        <w:tc>
          <w:tcPr>
            <w:tcW w:w="3474" w:type="dxa"/>
          </w:tcPr>
          <w:p w:rsidR="001F3904" w:rsidRDefault="0046738A" w:rsidP="001F3904">
            <w:pPr>
              <w:tabs>
                <w:tab w:val="left" w:pos="8504"/>
              </w:tabs>
              <w:jc w:val="center"/>
            </w:pPr>
            <w:r>
              <w:t>Diego da Silva de Souza</w:t>
            </w:r>
          </w:p>
        </w:tc>
        <w:tc>
          <w:tcPr>
            <w:tcW w:w="1941" w:type="dxa"/>
          </w:tcPr>
          <w:p w:rsidR="001F3904" w:rsidRPr="00A36B55" w:rsidRDefault="001F3904" w:rsidP="001F3904">
            <w:pPr>
              <w:tabs>
                <w:tab w:val="left" w:pos="8504"/>
              </w:tabs>
              <w:jc w:val="center"/>
            </w:pPr>
            <w:r w:rsidRPr="007F131B">
              <w:t>Homologada</w:t>
            </w:r>
          </w:p>
        </w:tc>
      </w:tr>
    </w:tbl>
    <w:p w:rsidR="00FC63F5" w:rsidRPr="00732C66" w:rsidRDefault="00FC63F5" w:rsidP="001F3904">
      <w:pPr>
        <w:tabs>
          <w:tab w:val="left" w:pos="8504"/>
        </w:tabs>
        <w:spacing w:after="0" w:line="240" w:lineRule="auto"/>
        <w:rPr>
          <w:b/>
        </w:rPr>
      </w:pPr>
    </w:p>
    <w:p w:rsidR="001F3904" w:rsidRDefault="001F3904" w:rsidP="001F3904">
      <w:pPr>
        <w:tabs>
          <w:tab w:val="left" w:pos="8504"/>
        </w:tabs>
        <w:spacing w:after="0" w:line="240" w:lineRule="auto"/>
        <w:jc w:val="center"/>
        <w:rPr>
          <w:b/>
        </w:rPr>
      </w:pPr>
      <w:r w:rsidRPr="00732C66">
        <w:rPr>
          <w:b/>
        </w:rPr>
        <w:t xml:space="preserve">CARGO: </w:t>
      </w:r>
      <w:r w:rsidR="0046738A">
        <w:rPr>
          <w:b/>
        </w:rPr>
        <w:t>OPERADOR DE MAQUINAS</w:t>
      </w:r>
    </w:p>
    <w:p w:rsidR="008C4D52" w:rsidRDefault="008C4D52" w:rsidP="008C4D52">
      <w:pPr>
        <w:tabs>
          <w:tab w:val="left" w:pos="8504"/>
        </w:tabs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3543"/>
        <w:gridCol w:w="1800"/>
      </w:tblGrid>
      <w:tr w:rsidR="001F3904" w:rsidRPr="000473B1" w:rsidTr="00BF4733">
        <w:trPr>
          <w:jc w:val="center"/>
        </w:trPr>
        <w:tc>
          <w:tcPr>
            <w:tcW w:w="2227" w:type="dxa"/>
          </w:tcPr>
          <w:p w:rsidR="001F3904" w:rsidRPr="000473B1" w:rsidRDefault="0046738A" w:rsidP="001F3904">
            <w:pPr>
              <w:tabs>
                <w:tab w:val="left" w:pos="8504"/>
              </w:tabs>
              <w:jc w:val="center"/>
            </w:pPr>
            <w:r>
              <w:t>01</w:t>
            </w:r>
          </w:p>
        </w:tc>
        <w:tc>
          <w:tcPr>
            <w:tcW w:w="3543" w:type="dxa"/>
          </w:tcPr>
          <w:p w:rsidR="001F3904" w:rsidRPr="000473B1" w:rsidRDefault="0046738A" w:rsidP="001F3904">
            <w:pPr>
              <w:tabs>
                <w:tab w:val="left" w:pos="8504"/>
              </w:tabs>
              <w:jc w:val="center"/>
            </w:pPr>
            <w:r>
              <w:t>Abel Donizete Carvalho</w:t>
            </w:r>
          </w:p>
        </w:tc>
        <w:tc>
          <w:tcPr>
            <w:tcW w:w="1800" w:type="dxa"/>
          </w:tcPr>
          <w:p w:rsidR="001F3904" w:rsidRPr="000473B1" w:rsidRDefault="001F3904" w:rsidP="001F3904">
            <w:pPr>
              <w:tabs>
                <w:tab w:val="left" w:pos="8504"/>
              </w:tabs>
              <w:jc w:val="center"/>
            </w:pPr>
            <w:r w:rsidRPr="000473B1">
              <w:t>Homologada</w:t>
            </w:r>
          </w:p>
        </w:tc>
      </w:tr>
      <w:tr w:rsidR="001F3904" w:rsidRPr="000473B1" w:rsidTr="00BF4733">
        <w:trPr>
          <w:jc w:val="center"/>
        </w:trPr>
        <w:tc>
          <w:tcPr>
            <w:tcW w:w="2227" w:type="dxa"/>
          </w:tcPr>
          <w:p w:rsidR="001F3904" w:rsidRPr="000473B1" w:rsidRDefault="0046738A" w:rsidP="001F3904">
            <w:pPr>
              <w:tabs>
                <w:tab w:val="left" w:pos="8504"/>
              </w:tabs>
              <w:jc w:val="center"/>
            </w:pPr>
            <w:r>
              <w:t>05</w:t>
            </w:r>
          </w:p>
        </w:tc>
        <w:tc>
          <w:tcPr>
            <w:tcW w:w="3543" w:type="dxa"/>
          </w:tcPr>
          <w:p w:rsidR="001F3904" w:rsidRPr="000473B1" w:rsidRDefault="0046738A" w:rsidP="001F3904">
            <w:pPr>
              <w:tabs>
                <w:tab w:val="left" w:pos="8504"/>
              </w:tabs>
              <w:jc w:val="center"/>
            </w:pPr>
            <w:r>
              <w:t>José Roque de Almeida Lazzari</w:t>
            </w:r>
          </w:p>
        </w:tc>
        <w:tc>
          <w:tcPr>
            <w:tcW w:w="1800" w:type="dxa"/>
          </w:tcPr>
          <w:p w:rsidR="001F3904" w:rsidRPr="000473B1" w:rsidRDefault="001F3904" w:rsidP="001F3904">
            <w:pPr>
              <w:tabs>
                <w:tab w:val="left" w:pos="8504"/>
              </w:tabs>
              <w:jc w:val="center"/>
            </w:pPr>
            <w:r w:rsidRPr="000473B1">
              <w:t>Homologada</w:t>
            </w:r>
          </w:p>
        </w:tc>
      </w:tr>
    </w:tbl>
    <w:p w:rsidR="008C4D52" w:rsidRDefault="008C4D52" w:rsidP="00FD64C9">
      <w:pPr>
        <w:spacing w:after="0" w:line="240" w:lineRule="auto"/>
        <w:jc w:val="center"/>
        <w:rPr>
          <w:b/>
        </w:rPr>
      </w:pPr>
    </w:p>
    <w:p w:rsidR="001F3904" w:rsidRDefault="001F3904" w:rsidP="001F3904">
      <w:pPr>
        <w:tabs>
          <w:tab w:val="left" w:pos="8504"/>
        </w:tabs>
        <w:spacing w:after="0" w:line="240" w:lineRule="auto"/>
        <w:jc w:val="center"/>
        <w:rPr>
          <w:b/>
        </w:rPr>
      </w:pPr>
      <w:r w:rsidRPr="00732C66">
        <w:rPr>
          <w:b/>
        </w:rPr>
        <w:t>CARG</w:t>
      </w:r>
      <w:r w:rsidR="0046738A">
        <w:rPr>
          <w:b/>
        </w:rPr>
        <w:t>O: MOTORISTA DE CAMINHÃO</w:t>
      </w:r>
      <w:r>
        <w:rPr>
          <w:b/>
        </w:rPr>
        <w:br/>
        <w:t>LOCALIDADE SILVEIRA</w:t>
      </w:r>
    </w:p>
    <w:p w:rsidR="001F3904" w:rsidRDefault="001F3904" w:rsidP="001F3904">
      <w:pPr>
        <w:tabs>
          <w:tab w:val="left" w:pos="8504"/>
        </w:tabs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3543"/>
        <w:gridCol w:w="1800"/>
      </w:tblGrid>
      <w:tr w:rsidR="001F3904" w:rsidRPr="000473B1" w:rsidTr="00BF4733">
        <w:trPr>
          <w:jc w:val="center"/>
        </w:trPr>
        <w:tc>
          <w:tcPr>
            <w:tcW w:w="2227" w:type="dxa"/>
          </w:tcPr>
          <w:p w:rsidR="001F3904" w:rsidRPr="000473B1" w:rsidRDefault="00BF4733" w:rsidP="002373F0">
            <w:pPr>
              <w:tabs>
                <w:tab w:val="left" w:pos="8504"/>
              </w:tabs>
              <w:jc w:val="center"/>
            </w:pPr>
            <w:r>
              <w:t>02</w:t>
            </w:r>
          </w:p>
        </w:tc>
        <w:tc>
          <w:tcPr>
            <w:tcW w:w="3543" w:type="dxa"/>
          </w:tcPr>
          <w:p w:rsidR="001F3904" w:rsidRPr="000473B1" w:rsidRDefault="00BF4733" w:rsidP="002373F0">
            <w:pPr>
              <w:tabs>
                <w:tab w:val="left" w:pos="8504"/>
              </w:tabs>
              <w:jc w:val="center"/>
            </w:pPr>
            <w:r>
              <w:t>Jaime Antônio de Matia</w:t>
            </w:r>
          </w:p>
        </w:tc>
        <w:tc>
          <w:tcPr>
            <w:tcW w:w="1800" w:type="dxa"/>
          </w:tcPr>
          <w:p w:rsidR="001F3904" w:rsidRPr="000473B1" w:rsidRDefault="00B60FBF" w:rsidP="002373F0">
            <w:pPr>
              <w:tabs>
                <w:tab w:val="left" w:pos="8504"/>
              </w:tabs>
              <w:jc w:val="center"/>
            </w:pPr>
            <w:r w:rsidRPr="000473B1">
              <w:t>Homologada</w:t>
            </w:r>
          </w:p>
        </w:tc>
      </w:tr>
      <w:tr w:rsidR="000B4486" w:rsidRPr="000473B1" w:rsidTr="00BF4733">
        <w:trPr>
          <w:jc w:val="center"/>
        </w:trPr>
        <w:tc>
          <w:tcPr>
            <w:tcW w:w="2227" w:type="dxa"/>
          </w:tcPr>
          <w:p w:rsidR="000B4486" w:rsidRDefault="00BF4733" w:rsidP="002373F0">
            <w:pPr>
              <w:tabs>
                <w:tab w:val="left" w:pos="8504"/>
              </w:tabs>
              <w:jc w:val="center"/>
            </w:pPr>
            <w:r>
              <w:t>03</w:t>
            </w:r>
          </w:p>
        </w:tc>
        <w:tc>
          <w:tcPr>
            <w:tcW w:w="3543" w:type="dxa"/>
          </w:tcPr>
          <w:p w:rsidR="000B4486" w:rsidRDefault="00BF4733" w:rsidP="002373F0">
            <w:pPr>
              <w:tabs>
                <w:tab w:val="left" w:pos="8504"/>
              </w:tabs>
              <w:jc w:val="center"/>
            </w:pPr>
            <w:r>
              <w:t xml:space="preserve">Gilnei da Costa Ribeiro </w:t>
            </w:r>
          </w:p>
        </w:tc>
        <w:tc>
          <w:tcPr>
            <w:tcW w:w="1800" w:type="dxa"/>
          </w:tcPr>
          <w:p w:rsidR="000B4486" w:rsidRPr="000473B1" w:rsidRDefault="000B4486" w:rsidP="002373F0">
            <w:pPr>
              <w:tabs>
                <w:tab w:val="left" w:pos="8504"/>
              </w:tabs>
              <w:jc w:val="center"/>
            </w:pPr>
            <w:r w:rsidRPr="000473B1">
              <w:t>Homologada</w:t>
            </w:r>
          </w:p>
        </w:tc>
      </w:tr>
      <w:tr w:rsidR="00B60FBF" w:rsidRPr="000473B1" w:rsidTr="00BF4733">
        <w:trPr>
          <w:jc w:val="center"/>
        </w:trPr>
        <w:tc>
          <w:tcPr>
            <w:tcW w:w="2227" w:type="dxa"/>
          </w:tcPr>
          <w:p w:rsidR="00B60FBF" w:rsidRPr="000473B1" w:rsidRDefault="00BF4733" w:rsidP="00B60FBF">
            <w:pPr>
              <w:tabs>
                <w:tab w:val="left" w:pos="8504"/>
              </w:tabs>
              <w:jc w:val="center"/>
            </w:pPr>
            <w:r>
              <w:t>04</w:t>
            </w:r>
          </w:p>
        </w:tc>
        <w:tc>
          <w:tcPr>
            <w:tcW w:w="3543" w:type="dxa"/>
          </w:tcPr>
          <w:p w:rsidR="00B60FBF" w:rsidRPr="000473B1" w:rsidRDefault="00BF4733" w:rsidP="00B60FBF">
            <w:pPr>
              <w:tabs>
                <w:tab w:val="left" w:pos="8504"/>
              </w:tabs>
              <w:jc w:val="center"/>
            </w:pPr>
            <w:r>
              <w:t xml:space="preserve">José Roque de Almeida Lazzari </w:t>
            </w:r>
          </w:p>
        </w:tc>
        <w:tc>
          <w:tcPr>
            <w:tcW w:w="1800" w:type="dxa"/>
          </w:tcPr>
          <w:p w:rsidR="00B60FBF" w:rsidRPr="000473B1" w:rsidRDefault="00B60FBF" w:rsidP="00B60FBF">
            <w:pPr>
              <w:tabs>
                <w:tab w:val="left" w:pos="8504"/>
              </w:tabs>
              <w:jc w:val="center"/>
            </w:pPr>
            <w:r w:rsidRPr="000473B1">
              <w:t>Homologada</w:t>
            </w:r>
          </w:p>
        </w:tc>
      </w:tr>
      <w:tr w:rsidR="00BF4733" w:rsidRPr="000473B1" w:rsidTr="00BF4733">
        <w:trPr>
          <w:jc w:val="center"/>
        </w:trPr>
        <w:tc>
          <w:tcPr>
            <w:tcW w:w="2227" w:type="dxa"/>
          </w:tcPr>
          <w:p w:rsidR="00BF4733" w:rsidRDefault="00BF4733" w:rsidP="00B60FBF">
            <w:pPr>
              <w:tabs>
                <w:tab w:val="left" w:pos="8504"/>
              </w:tabs>
              <w:jc w:val="center"/>
            </w:pPr>
            <w:r>
              <w:t>09</w:t>
            </w:r>
          </w:p>
        </w:tc>
        <w:tc>
          <w:tcPr>
            <w:tcW w:w="3543" w:type="dxa"/>
          </w:tcPr>
          <w:p w:rsidR="00BF4733" w:rsidRDefault="00BF4733" w:rsidP="00B60FBF">
            <w:pPr>
              <w:tabs>
                <w:tab w:val="left" w:pos="8504"/>
              </w:tabs>
              <w:jc w:val="center"/>
            </w:pPr>
            <w:r>
              <w:t>Nery Ramos da Cruz</w:t>
            </w:r>
          </w:p>
        </w:tc>
        <w:tc>
          <w:tcPr>
            <w:tcW w:w="1800" w:type="dxa"/>
          </w:tcPr>
          <w:p w:rsidR="00BF4733" w:rsidRPr="000473B1" w:rsidRDefault="00BF4733" w:rsidP="00B60FBF">
            <w:pPr>
              <w:tabs>
                <w:tab w:val="left" w:pos="8504"/>
              </w:tabs>
              <w:jc w:val="center"/>
            </w:pPr>
            <w:r>
              <w:t xml:space="preserve">Não Homologada </w:t>
            </w:r>
          </w:p>
        </w:tc>
      </w:tr>
    </w:tbl>
    <w:p w:rsidR="000860B7" w:rsidRDefault="000860B7" w:rsidP="004A3081">
      <w:pPr>
        <w:tabs>
          <w:tab w:val="left" w:pos="8504"/>
        </w:tabs>
        <w:spacing w:after="0" w:line="240" w:lineRule="auto"/>
        <w:rPr>
          <w:b/>
        </w:rPr>
      </w:pPr>
    </w:p>
    <w:p w:rsidR="00095B64" w:rsidRDefault="00095B64" w:rsidP="00FD64C9">
      <w:pPr>
        <w:spacing w:after="0" w:line="360" w:lineRule="auto"/>
        <w:ind w:firstLine="1134"/>
        <w:jc w:val="both"/>
        <w:rPr>
          <w:rFonts w:eastAsia="Times New Roman" w:cs="Arial"/>
          <w:lang w:eastAsia="pt-BR"/>
        </w:rPr>
      </w:pPr>
    </w:p>
    <w:p w:rsidR="00FD64C9" w:rsidRPr="005B365F" w:rsidRDefault="00FD64C9" w:rsidP="00FD64C9">
      <w:pPr>
        <w:spacing w:after="0" w:line="360" w:lineRule="auto"/>
        <w:ind w:firstLine="1134"/>
        <w:jc w:val="both"/>
        <w:rPr>
          <w:rFonts w:eastAsia="Times New Roman" w:cs="Arial"/>
          <w:lang w:eastAsia="pt-BR"/>
        </w:rPr>
      </w:pPr>
      <w:r w:rsidRPr="005B365F">
        <w:rPr>
          <w:rFonts w:eastAsia="Times New Roman" w:cs="Arial"/>
          <w:lang w:eastAsia="pt-BR"/>
        </w:rPr>
        <w:t xml:space="preserve">Os candidatos interessados em interpor recursos relativos ao resultado ora divulgado poderão fazê-lo no dia </w:t>
      </w:r>
      <w:r w:rsidR="004A3081">
        <w:rPr>
          <w:rFonts w:eastAsia="Times New Roman" w:cs="Arial"/>
          <w:lang w:eastAsia="pt-BR"/>
        </w:rPr>
        <w:t>21</w:t>
      </w:r>
      <w:r w:rsidR="004F6F3A">
        <w:rPr>
          <w:rFonts w:eastAsia="Times New Roman" w:cs="Arial"/>
          <w:lang w:eastAsia="pt-BR"/>
        </w:rPr>
        <w:t>/0</w:t>
      </w:r>
      <w:r w:rsidR="004A3081">
        <w:rPr>
          <w:rFonts w:eastAsia="Times New Roman" w:cs="Arial"/>
          <w:lang w:eastAsia="pt-BR"/>
        </w:rPr>
        <w:t>5</w:t>
      </w:r>
      <w:r w:rsidR="004F6F3A">
        <w:rPr>
          <w:rFonts w:eastAsia="Times New Roman" w:cs="Arial"/>
          <w:lang w:eastAsia="pt-BR"/>
        </w:rPr>
        <w:t>/2020</w:t>
      </w:r>
      <w:r w:rsidRPr="005B365F">
        <w:rPr>
          <w:rFonts w:eastAsia="Times New Roman" w:cs="Arial"/>
          <w:lang w:eastAsia="pt-BR"/>
        </w:rPr>
        <w:t>,</w:t>
      </w:r>
      <w:r>
        <w:rPr>
          <w:rFonts w:eastAsia="Times New Roman" w:cs="Arial"/>
          <w:lang w:eastAsia="pt-BR"/>
        </w:rPr>
        <w:t xml:space="preserve"> </w:t>
      </w:r>
      <w:r w:rsidRPr="005B365F">
        <w:rPr>
          <w:rFonts w:eastAsia="Times New Roman" w:cs="Arial"/>
          <w:lang w:eastAsia="pt-BR"/>
        </w:rPr>
        <w:t>impreterivelmente, em conformidade com o disposto no item 5.2, do Edital nº 00</w:t>
      </w:r>
      <w:r w:rsidR="004A3081">
        <w:rPr>
          <w:rFonts w:eastAsia="Times New Roman" w:cs="Arial"/>
          <w:lang w:eastAsia="pt-BR"/>
        </w:rPr>
        <w:t>2</w:t>
      </w:r>
      <w:r w:rsidRPr="005B365F">
        <w:rPr>
          <w:rFonts w:eastAsia="Times New Roman" w:cs="Arial"/>
          <w:lang w:eastAsia="pt-BR"/>
        </w:rPr>
        <w:t>/20</w:t>
      </w:r>
      <w:r w:rsidR="004F6F3A">
        <w:rPr>
          <w:rFonts w:eastAsia="Times New Roman" w:cs="Arial"/>
          <w:lang w:eastAsia="pt-BR"/>
        </w:rPr>
        <w:t>20</w:t>
      </w:r>
      <w:r w:rsidRPr="005B365F">
        <w:rPr>
          <w:rFonts w:eastAsia="Times New Roman" w:cs="Arial"/>
          <w:lang w:eastAsia="pt-BR"/>
        </w:rPr>
        <w:t xml:space="preserve">. </w:t>
      </w:r>
    </w:p>
    <w:p w:rsidR="00FD64C9" w:rsidRPr="004E56DD" w:rsidRDefault="00FD64C9" w:rsidP="004E56DD">
      <w:pPr>
        <w:spacing w:after="0" w:line="360" w:lineRule="auto"/>
        <w:ind w:firstLine="1134"/>
        <w:jc w:val="both"/>
        <w:rPr>
          <w:rFonts w:eastAsia="Times New Roman" w:cs="Arial"/>
          <w:lang w:eastAsia="pt-BR"/>
        </w:rPr>
      </w:pPr>
      <w:r w:rsidRPr="005B365F">
        <w:rPr>
          <w:rFonts w:eastAsia="Times New Roman" w:cs="Arial"/>
          <w:lang w:eastAsia="pt-BR"/>
        </w:rPr>
        <w:t>Os recursos deverão ser protocolados na Prefeitura Municipal, situada na Rua Prof. Eduardo Inácio Pereira, nº</w:t>
      </w:r>
      <w:r>
        <w:rPr>
          <w:rFonts w:eastAsia="Times New Roman" w:cs="Arial"/>
          <w:lang w:eastAsia="pt-BR"/>
        </w:rPr>
        <w:t xml:space="preserve"> </w:t>
      </w:r>
      <w:r w:rsidRPr="005B365F">
        <w:rPr>
          <w:rFonts w:eastAsia="Times New Roman" w:cs="Arial"/>
          <w:lang w:eastAsia="pt-BR"/>
        </w:rPr>
        <w:t xml:space="preserve">442, Bairro Centro, no Município de São José dos Ausentes, no horário das </w:t>
      </w:r>
      <w:r w:rsidR="004F6F3A">
        <w:rPr>
          <w:rFonts w:eastAsia="Times New Roman" w:cs="Arial"/>
          <w:lang w:eastAsia="pt-BR"/>
        </w:rPr>
        <w:t>07</w:t>
      </w:r>
      <w:r w:rsidRPr="005B365F">
        <w:rPr>
          <w:rFonts w:eastAsia="Times New Roman" w:cs="Arial"/>
          <w:lang w:eastAsia="pt-BR"/>
        </w:rPr>
        <w:t>h</w:t>
      </w:r>
      <w:r w:rsidR="004F6F3A">
        <w:rPr>
          <w:rFonts w:eastAsia="Times New Roman" w:cs="Arial"/>
          <w:lang w:eastAsia="pt-BR"/>
        </w:rPr>
        <w:t>30min</w:t>
      </w:r>
      <w:r w:rsidRPr="005B365F">
        <w:rPr>
          <w:rFonts w:eastAsia="Times New Roman" w:cs="Arial"/>
          <w:lang w:eastAsia="pt-BR"/>
        </w:rPr>
        <w:t xml:space="preserve"> às 12h e das 13h30min às 17h</w:t>
      </w:r>
      <w:r w:rsidR="004F6F3A">
        <w:rPr>
          <w:rFonts w:eastAsia="Times New Roman" w:cs="Arial"/>
          <w:lang w:eastAsia="pt-BR"/>
        </w:rPr>
        <w:t>0</w:t>
      </w:r>
      <w:r w:rsidRPr="005B365F">
        <w:rPr>
          <w:rFonts w:eastAsia="Times New Roman" w:cs="Arial"/>
          <w:lang w:eastAsia="pt-BR"/>
        </w:rPr>
        <w:t>0min.</w:t>
      </w:r>
      <w:bookmarkStart w:id="0" w:name="_GoBack"/>
      <w:bookmarkEnd w:id="0"/>
    </w:p>
    <w:p w:rsidR="00FD64C9" w:rsidRDefault="00FD64C9" w:rsidP="00FD64C9">
      <w:pPr>
        <w:spacing w:after="0" w:line="240" w:lineRule="auto"/>
        <w:jc w:val="center"/>
        <w:rPr>
          <w:b/>
        </w:rPr>
      </w:pPr>
    </w:p>
    <w:p w:rsidR="004F6F3A" w:rsidRDefault="004F6F3A" w:rsidP="00FD64C9">
      <w:pPr>
        <w:spacing w:after="0" w:line="240" w:lineRule="auto"/>
        <w:jc w:val="center"/>
        <w:rPr>
          <w:b/>
        </w:rPr>
      </w:pPr>
    </w:p>
    <w:p w:rsidR="00FD64C9" w:rsidRDefault="00FD64C9" w:rsidP="004A3081">
      <w:pPr>
        <w:spacing w:after="0" w:line="240" w:lineRule="auto"/>
        <w:rPr>
          <w:b/>
        </w:rPr>
      </w:pPr>
    </w:p>
    <w:p w:rsidR="00FD64C9" w:rsidRPr="00A75C83" w:rsidRDefault="00FD64C9" w:rsidP="00417D10">
      <w:pPr>
        <w:spacing w:after="0" w:line="240" w:lineRule="auto"/>
        <w:jc w:val="center"/>
        <w:rPr>
          <w:b/>
        </w:rPr>
      </w:pPr>
      <w:r w:rsidRPr="00A75C83">
        <w:rPr>
          <w:b/>
        </w:rPr>
        <w:t>ERNESTO VALIM BOEIRA</w:t>
      </w:r>
    </w:p>
    <w:p w:rsidR="0000499C" w:rsidRPr="00FD64C9" w:rsidRDefault="00FD64C9" w:rsidP="00417D10">
      <w:pPr>
        <w:spacing w:after="0" w:line="240" w:lineRule="auto"/>
        <w:jc w:val="center"/>
        <w:rPr>
          <w:b/>
        </w:rPr>
      </w:pPr>
      <w:r w:rsidRPr="00A75C83">
        <w:rPr>
          <w:b/>
        </w:rPr>
        <w:t>PREFEITO MUNICIPAL</w:t>
      </w:r>
    </w:p>
    <w:sectPr w:rsidR="0000499C" w:rsidRPr="00FD64C9" w:rsidSect="00D5644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C9"/>
    <w:rsid w:val="000006C7"/>
    <w:rsid w:val="0000499C"/>
    <w:rsid w:val="00016551"/>
    <w:rsid w:val="00024DFE"/>
    <w:rsid w:val="00027BA3"/>
    <w:rsid w:val="000473B1"/>
    <w:rsid w:val="000558AC"/>
    <w:rsid w:val="00070035"/>
    <w:rsid w:val="000714D9"/>
    <w:rsid w:val="000860B7"/>
    <w:rsid w:val="00095B64"/>
    <w:rsid w:val="000B4486"/>
    <w:rsid w:val="000F083A"/>
    <w:rsid w:val="00144C1B"/>
    <w:rsid w:val="0017031F"/>
    <w:rsid w:val="001803D8"/>
    <w:rsid w:val="0018259E"/>
    <w:rsid w:val="001B3469"/>
    <w:rsid w:val="001B7B34"/>
    <w:rsid w:val="001C2906"/>
    <w:rsid w:val="001C3CD2"/>
    <w:rsid w:val="001C3E7C"/>
    <w:rsid w:val="001C457F"/>
    <w:rsid w:val="001D2835"/>
    <w:rsid w:val="001D689D"/>
    <w:rsid w:val="001E18AD"/>
    <w:rsid w:val="001F3904"/>
    <w:rsid w:val="00203D8D"/>
    <w:rsid w:val="0023038E"/>
    <w:rsid w:val="002403F6"/>
    <w:rsid w:val="00241743"/>
    <w:rsid w:val="00264B21"/>
    <w:rsid w:val="00267735"/>
    <w:rsid w:val="0028076B"/>
    <w:rsid w:val="00282B19"/>
    <w:rsid w:val="002A1667"/>
    <w:rsid w:val="002D033F"/>
    <w:rsid w:val="003008F1"/>
    <w:rsid w:val="003174D6"/>
    <w:rsid w:val="0032206F"/>
    <w:rsid w:val="00322508"/>
    <w:rsid w:val="003244E8"/>
    <w:rsid w:val="00357CDE"/>
    <w:rsid w:val="00376DE2"/>
    <w:rsid w:val="003E44CB"/>
    <w:rsid w:val="003E6C15"/>
    <w:rsid w:val="00407338"/>
    <w:rsid w:val="00417D10"/>
    <w:rsid w:val="00425173"/>
    <w:rsid w:val="00426711"/>
    <w:rsid w:val="00447DC0"/>
    <w:rsid w:val="00451BAD"/>
    <w:rsid w:val="00456022"/>
    <w:rsid w:val="0046738A"/>
    <w:rsid w:val="0048116B"/>
    <w:rsid w:val="004A3081"/>
    <w:rsid w:val="004A5227"/>
    <w:rsid w:val="004A76AB"/>
    <w:rsid w:val="004B6476"/>
    <w:rsid w:val="004C1594"/>
    <w:rsid w:val="004C39C5"/>
    <w:rsid w:val="004C6179"/>
    <w:rsid w:val="004E56DD"/>
    <w:rsid w:val="004F0501"/>
    <w:rsid w:val="004F6F3A"/>
    <w:rsid w:val="00503F33"/>
    <w:rsid w:val="00525458"/>
    <w:rsid w:val="0053147E"/>
    <w:rsid w:val="00581C4E"/>
    <w:rsid w:val="0059230B"/>
    <w:rsid w:val="00597839"/>
    <w:rsid w:val="005B2837"/>
    <w:rsid w:val="00610E48"/>
    <w:rsid w:val="00691A0E"/>
    <w:rsid w:val="006945C0"/>
    <w:rsid w:val="006A1C1B"/>
    <w:rsid w:val="006C6D66"/>
    <w:rsid w:val="006E5A9F"/>
    <w:rsid w:val="00705CDE"/>
    <w:rsid w:val="00715B28"/>
    <w:rsid w:val="00723A98"/>
    <w:rsid w:val="00732C66"/>
    <w:rsid w:val="00756030"/>
    <w:rsid w:val="00774074"/>
    <w:rsid w:val="007A4E8E"/>
    <w:rsid w:val="007A4ED2"/>
    <w:rsid w:val="007F131B"/>
    <w:rsid w:val="007F5BB3"/>
    <w:rsid w:val="00806B9F"/>
    <w:rsid w:val="00806EAC"/>
    <w:rsid w:val="008125CB"/>
    <w:rsid w:val="008439EA"/>
    <w:rsid w:val="00856066"/>
    <w:rsid w:val="00872080"/>
    <w:rsid w:val="008A1C7E"/>
    <w:rsid w:val="008C4D52"/>
    <w:rsid w:val="008C567E"/>
    <w:rsid w:val="008F2377"/>
    <w:rsid w:val="00922281"/>
    <w:rsid w:val="00930E4B"/>
    <w:rsid w:val="0094029A"/>
    <w:rsid w:val="009458FA"/>
    <w:rsid w:val="00951DF7"/>
    <w:rsid w:val="00956469"/>
    <w:rsid w:val="00987FCA"/>
    <w:rsid w:val="00993672"/>
    <w:rsid w:val="00995B1C"/>
    <w:rsid w:val="00996F47"/>
    <w:rsid w:val="009A0D63"/>
    <w:rsid w:val="009A3590"/>
    <w:rsid w:val="009B1C30"/>
    <w:rsid w:val="009D37FF"/>
    <w:rsid w:val="009E77AA"/>
    <w:rsid w:val="009F0346"/>
    <w:rsid w:val="009F6325"/>
    <w:rsid w:val="00A32C2A"/>
    <w:rsid w:val="00A36B55"/>
    <w:rsid w:val="00A778AB"/>
    <w:rsid w:val="00A92AEF"/>
    <w:rsid w:val="00A9342E"/>
    <w:rsid w:val="00AA3816"/>
    <w:rsid w:val="00AC56B4"/>
    <w:rsid w:val="00AF3CB0"/>
    <w:rsid w:val="00B178D6"/>
    <w:rsid w:val="00B414AC"/>
    <w:rsid w:val="00B60FBF"/>
    <w:rsid w:val="00B7520C"/>
    <w:rsid w:val="00B879B4"/>
    <w:rsid w:val="00B96F9E"/>
    <w:rsid w:val="00BA56EC"/>
    <w:rsid w:val="00BA65C8"/>
    <w:rsid w:val="00BB00D4"/>
    <w:rsid w:val="00BC04A9"/>
    <w:rsid w:val="00BF3A64"/>
    <w:rsid w:val="00BF4733"/>
    <w:rsid w:val="00BF4879"/>
    <w:rsid w:val="00C0699B"/>
    <w:rsid w:val="00C111D8"/>
    <w:rsid w:val="00C20167"/>
    <w:rsid w:val="00C2169B"/>
    <w:rsid w:val="00C31BE3"/>
    <w:rsid w:val="00C674F2"/>
    <w:rsid w:val="00C67C51"/>
    <w:rsid w:val="00C67F16"/>
    <w:rsid w:val="00C74325"/>
    <w:rsid w:val="00C813C6"/>
    <w:rsid w:val="00CB21D9"/>
    <w:rsid w:val="00D12A7C"/>
    <w:rsid w:val="00D20CB1"/>
    <w:rsid w:val="00D563DF"/>
    <w:rsid w:val="00D5644C"/>
    <w:rsid w:val="00D900C5"/>
    <w:rsid w:val="00D950E9"/>
    <w:rsid w:val="00D97955"/>
    <w:rsid w:val="00DE1FCD"/>
    <w:rsid w:val="00E03346"/>
    <w:rsid w:val="00E074A5"/>
    <w:rsid w:val="00E41727"/>
    <w:rsid w:val="00E754A2"/>
    <w:rsid w:val="00E83907"/>
    <w:rsid w:val="00EA591B"/>
    <w:rsid w:val="00EB12B4"/>
    <w:rsid w:val="00EB31CD"/>
    <w:rsid w:val="00EE160C"/>
    <w:rsid w:val="00EE6F99"/>
    <w:rsid w:val="00F06266"/>
    <w:rsid w:val="00F220AD"/>
    <w:rsid w:val="00F25784"/>
    <w:rsid w:val="00F31ECB"/>
    <w:rsid w:val="00F77A0C"/>
    <w:rsid w:val="00F95DF6"/>
    <w:rsid w:val="00FA4EBB"/>
    <w:rsid w:val="00FA754D"/>
    <w:rsid w:val="00FC1F15"/>
    <w:rsid w:val="00FC2871"/>
    <w:rsid w:val="00FC5D9A"/>
    <w:rsid w:val="00FC63F5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D21"/>
  <w15:docId w15:val="{F9FDDAAB-93FD-4A0B-895F-35A59EB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D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56C8-4D48-4757-BB35-3021525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2020-05-20T19:49:00Z</cp:lastPrinted>
  <dcterms:created xsi:type="dcterms:W3CDTF">2020-05-20T19:39:00Z</dcterms:created>
  <dcterms:modified xsi:type="dcterms:W3CDTF">2020-05-20T19:52:00Z</dcterms:modified>
</cp:coreProperties>
</file>