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6363E" w14:textId="40ACBC72" w:rsidR="005E66A0" w:rsidRPr="0055258A" w:rsidRDefault="005E66A0" w:rsidP="00CC6D02">
      <w:pPr>
        <w:shd w:val="clear" w:color="auto" w:fill="FFFFFF"/>
        <w:spacing w:after="150" w:line="360" w:lineRule="auto"/>
        <w:ind w:firstLine="0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pt-BR"/>
        </w:rPr>
      </w:pPr>
      <w:r w:rsidRPr="0055258A"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pt-BR"/>
        </w:rPr>
        <w:t xml:space="preserve">DECRETO Nº </w:t>
      </w:r>
      <w:r w:rsidR="00796E45" w:rsidRPr="0055258A"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pt-BR"/>
        </w:rPr>
        <w:t>3</w:t>
      </w:r>
      <w:r w:rsidR="00024AF6"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pt-BR"/>
        </w:rPr>
        <w:t>5</w:t>
      </w:r>
      <w:r w:rsidRPr="0055258A"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pt-BR"/>
        </w:rPr>
        <w:t xml:space="preserve">, DE </w:t>
      </w:r>
      <w:r w:rsidR="00796E45" w:rsidRPr="0055258A"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pt-BR"/>
        </w:rPr>
        <w:t>2</w:t>
      </w:r>
      <w:r w:rsidR="00A437DE"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pt-BR"/>
        </w:rPr>
        <w:t>7</w:t>
      </w:r>
      <w:r w:rsidR="00796E45" w:rsidRPr="0055258A"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pt-BR"/>
        </w:rPr>
        <w:t xml:space="preserve"> de abril de 2020</w:t>
      </w:r>
      <w:r w:rsidRPr="0055258A">
        <w:rPr>
          <w:rFonts w:ascii="Arial" w:eastAsia="Times New Roman" w:hAnsi="Arial" w:cs="Arial"/>
          <w:b/>
          <w:bCs/>
          <w:caps/>
          <w:color w:val="333333"/>
          <w:sz w:val="28"/>
          <w:szCs w:val="28"/>
          <w:lang w:eastAsia="pt-BR"/>
        </w:rPr>
        <w:t>.</w:t>
      </w:r>
    </w:p>
    <w:p w14:paraId="494BD133" w14:textId="77777777" w:rsidR="005E66A0" w:rsidRPr="005E66A0" w:rsidRDefault="005E66A0" w:rsidP="00796E45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6A0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</w:p>
    <w:p w14:paraId="1EE6C8BB" w14:textId="77777777" w:rsidR="00040153" w:rsidRDefault="005E66A0" w:rsidP="0055258A">
      <w:pPr>
        <w:shd w:val="clear" w:color="auto" w:fill="FFFFFF"/>
        <w:spacing w:before="300" w:after="300" w:line="360" w:lineRule="auto"/>
        <w:ind w:left="3420" w:right="300" w:firstLine="0"/>
        <w:outlineLvl w:val="0"/>
        <w:rPr>
          <w:rFonts w:ascii="Arial" w:eastAsia="Times New Roman" w:hAnsi="Arial" w:cs="Arial"/>
          <w:b/>
          <w:bCs/>
          <w:i/>
          <w:iCs/>
          <w:color w:val="333333"/>
          <w:kern w:val="36"/>
          <w:sz w:val="28"/>
          <w:szCs w:val="28"/>
          <w:lang w:eastAsia="pt-BR"/>
        </w:rPr>
      </w:pPr>
      <w:r w:rsidRPr="0055258A">
        <w:rPr>
          <w:rFonts w:ascii="Arial" w:eastAsia="Times New Roman" w:hAnsi="Arial" w:cs="Arial"/>
          <w:b/>
          <w:bCs/>
          <w:i/>
          <w:iCs/>
          <w:color w:val="333333"/>
          <w:kern w:val="36"/>
          <w:sz w:val="28"/>
          <w:szCs w:val="28"/>
          <w:lang w:eastAsia="pt-BR"/>
        </w:rPr>
        <w:t xml:space="preserve">DECLARA "SITUAÇÃO DE </w:t>
      </w:r>
    </w:p>
    <w:p w14:paraId="7CA561D9" w14:textId="3547CF41" w:rsidR="005E66A0" w:rsidRDefault="005E66A0" w:rsidP="0055258A">
      <w:pPr>
        <w:shd w:val="clear" w:color="auto" w:fill="FFFFFF"/>
        <w:spacing w:before="300" w:after="300" w:line="360" w:lineRule="auto"/>
        <w:ind w:left="3420" w:right="300" w:firstLine="0"/>
        <w:outlineLvl w:val="0"/>
        <w:rPr>
          <w:rFonts w:ascii="Arial" w:eastAsia="Times New Roman" w:hAnsi="Arial" w:cs="Arial"/>
          <w:b/>
          <w:bCs/>
          <w:i/>
          <w:iCs/>
          <w:color w:val="333333"/>
          <w:kern w:val="36"/>
          <w:sz w:val="28"/>
          <w:szCs w:val="28"/>
          <w:lang w:eastAsia="pt-BR"/>
        </w:rPr>
      </w:pPr>
      <w:r w:rsidRPr="0055258A">
        <w:rPr>
          <w:rFonts w:ascii="Arial" w:eastAsia="Times New Roman" w:hAnsi="Arial" w:cs="Arial"/>
          <w:b/>
          <w:bCs/>
          <w:i/>
          <w:iCs/>
          <w:color w:val="333333"/>
          <w:kern w:val="36"/>
          <w:sz w:val="28"/>
          <w:szCs w:val="28"/>
          <w:lang w:eastAsia="pt-BR"/>
        </w:rPr>
        <w:t xml:space="preserve">EMERGÊNCIA" NO MUNICÍPIO </w:t>
      </w:r>
      <w:r w:rsidR="00796E45" w:rsidRPr="0055258A">
        <w:rPr>
          <w:rFonts w:ascii="Arial" w:eastAsia="Times New Roman" w:hAnsi="Arial" w:cs="Arial"/>
          <w:b/>
          <w:bCs/>
          <w:i/>
          <w:iCs/>
          <w:color w:val="333333"/>
          <w:kern w:val="36"/>
          <w:sz w:val="28"/>
          <w:szCs w:val="28"/>
          <w:lang w:eastAsia="pt-BR"/>
        </w:rPr>
        <w:t xml:space="preserve">DE SÃO JOSÉ DOS AUSENTES, </w:t>
      </w:r>
      <w:r w:rsidRPr="0055258A">
        <w:rPr>
          <w:rFonts w:ascii="Arial" w:eastAsia="Times New Roman" w:hAnsi="Arial" w:cs="Arial"/>
          <w:b/>
          <w:bCs/>
          <w:i/>
          <w:iCs/>
          <w:color w:val="333333"/>
          <w:kern w:val="36"/>
          <w:sz w:val="28"/>
          <w:szCs w:val="28"/>
          <w:lang w:eastAsia="pt-BR"/>
        </w:rPr>
        <w:t>AFETADO P</w:t>
      </w:r>
      <w:r w:rsidR="0005667A">
        <w:rPr>
          <w:rFonts w:ascii="Arial" w:eastAsia="Times New Roman" w:hAnsi="Arial" w:cs="Arial"/>
          <w:b/>
          <w:bCs/>
          <w:i/>
          <w:iCs/>
          <w:color w:val="333333"/>
          <w:kern w:val="36"/>
          <w:sz w:val="28"/>
          <w:szCs w:val="28"/>
          <w:lang w:eastAsia="pt-BR"/>
        </w:rPr>
        <w:t>ELA</w:t>
      </w:r>
      <w:r w:rsidRPr="0055258A">
        <w:rPr>
          <w:rFonts w:ascii="Arial" w:eastAsia="Times New Roman" w:hAnsi="Arial" w:cs="Arial"/>
          <w:b/>
          <w:bCs/>
          <w:i/>
          <w:iCs/>
          <w:color w:val="333333"/>
          <w:kern w:val="36"/>
          <w:sz w:val="28"/>
          <w:szCs w:val="28"/>
          <w:lang w:eastAsia="pt-BR"/>
        </w:rPr>
        <w:t xml:space="preserve"> ESTIAGEM (COBRADE - 14.110)</w:t>
      </w:r>
      <w:r w:rsidR="00796E45" w:rsidRPr="0055258A">
        <w:rPr>
          <w:rFonts w:ascii="Arial" w:eastAsia="Times New Roman" w:hAnsi="Arial" w:cs="Arial"/>
          <w:b/>
          <w:bCs/>
          <w:i/>
          <w:iCs/>
          <w:color w:val="333333"/>
          <w:kern w:val="36"/>
          <w:sz w:val="28"/>
          <w:szCs w:val="28"/>
          <w:lang w:eastAsia="pt-BR"/>
        </w:rPr>
        <w:t>,</w:t>
      </w:r>
      <w:r w:rsidRPr="0055258A">
        <w:rPr>
          <w:rFonts w:ascii="Arial" w:eastAsia="Times New Roman" w:hAnsi="Arial" w:cs="Arial"/>
          <w:b/>
          <w:bCs/>
          <w:i/>
          <w:iCs/>
          <w:color w:val="333333"/>
          <w:kern w:val="36"/>
          <w:sz w:val="28"/>
          <w:szCs w:val="28"/>
          <w:lang w:eastAsia="pt-BR"/>
        </w:rPr>
        <w:t xml:space="preserve"> CONFORME IN/MI 02/2016, E D</w:t>
      </w:r>
      <w:r w:rsidR="00796E45" w:rsidRPr="0055258A">
        <w:rPr>
          <w:rFonts w:ascii="Arial" w:eastAsia="Times New Roman" w:hAnsi="Arial" w:cs="Arial"/>
          <w:b/>
          <w:bCs/>
          <w:i/>
          <w:iCs/>
          <w:color w:val="333333"/>
          <w:kern w:val="36"/>
          <w:sz w:val="28"/>
          <w:szCs w:val="28"/>
          <w:lang w:eastAsia="pt-BR"/>
        </w:rPr>
        <w:t>Á</w:t>
      </w:r>
      <w:r w:rsidRPr="0055258A">
        <w:rPr>
          <w:rFonts w:ascii="Arial" w:eastAsia="Times New Roman" w:hAnsi="Arial" w:cs="Arial"/>
          <w:b/>
          <w:bCs/>
          <w:i/>
          <w:iCs/>
          <w:color w:val="333333"/>
          <w:kern w:val="36"/>
          <w:sz w:val="28"/>
          <w:szCs w:val="28"/>
          <w:lang w:eastAsia="pt-BR"/>
        </w:rPr>
        <w:t xml:space="preserve"> OUTRAS PROVIDÊNCIAS.</w:t>
      </w:r>
    </w:p>
    <w:p w14:paraId="4DFB8283" w14:textId="44CABC2C" w:rsidR="00CE0A22" w:rsidRDefault="00CE0A22" w:rsidP="0055258A">
      <w:pPr>
        <w:shd w:val="clear" w:color="auto" w:fill="FFFFFF"/>
        <w:spacing w:before="300" w:after="300" w:line="360" w:lineRule="auto"/>
        <w:ind w:left="3420" w:right="300" w:firstLine="0"/>
        <w:outlineLvl w:val="0"/>
        <w:rPr>
          <w:rFonts w:ascii="Arial" w:eastAsia="Times New Roman" w:hAnsi="Arial" w:cs="Arial"/>
          <w:b/>
          <w:bCs/>
          <w:i/>
          <w:iCs/>
          <w:color w:val="333333"/>
          <w:kern w:val="36"/>
          <w:sz w:val="28"/>
          <w:szCs w:val="28"/>
          <w:lang w:eastAsia="pt-BR"/>
        </w:rPr>
      </w:pPr>
    </w:p>
    <w:p w14:paraId="621D66B6" w14:textId="69660727" w:rsidR="00CE0A22" w:rsidRDefault="00040153" w:rsidP="00CE0A22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José Carlos P. Becker</w:t>
      </w:r>
      <w:r w:rsid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, </w:t>
      </w:r>
      <w:r w:rsidR="005E66A0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Prefeito Municipal</w:t>
      </w:r>
      <w:r w:rsidR="00135DD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( </w:t>
      </w:r>
      <w:r w:rsidR="00D61F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</w:t>
      </w:r>
      <w:r w:rsidR="00135DD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m </w:t>
      </w:r>
      <w:r w:rsidR="00D61F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</w:t>
      </w:r>
      <w:r w:rsidR="00135DD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xercício )</w:t>
      </w:r>
      <w:r w:rsidR="005E66A0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de </w:t>
      </w:r>
      <w:r w:rsidR="00475649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São José do</w:t>
      </w:r>
      <w:r w:rsid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s Ausentes, </w:t>
      </w:r>
      <w:r w:rsidR="005E66A0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Estado do Rio Grande do Sul, no uso das atribuições que lhe são conferidas pel</w:t>
      </w:r>
      <w:r w:rsidR="002D0E7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o </w:t>
      </w:r>
      <w:r w:rsidR="002D0E76" w:rsidRPr="007733A1">
        <w:rPr>
          <w:rFonts w:ascii="Arial" w:hAnsi="Arial" w:cs="Arial"/>
          <w:sz w:val="24"/>
          <w:szCs w:val="24"/>
        </w:rPr>
        <w:t xml:space="preserve">inciso IV do artigo 55 da </w:t>
      </w:r>
      <w:r w:rsidR="002D0E76" w:rsidRPr="00361D3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Lei Orgânica Municipal</w:t>
      </w:r>
      <w:r w:rsidR="005E66A0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, </w:t>
      </w:r>
      <w:r w:rsidR="00E12C3B" w:rsidRPr="00361D3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e pelo </w:t>
      </w:r>
      <w:hyperlink r:id="rId4" w:history="1">
        <w:r w:rsidR="00E12C3B" w:rsidRPr="00361D31">
          <w:rPr>
            <w:rFonts w:ascii="Arial" w:eastAsia="Times New Roman" w:hAnsi="Arial" w:cs="Arial"/>
            <w:color w:val="333333"/>
            <w:sz w:val="24"/>
            <w:szCs w:val="24"/>
            <w:shd w:val="clear" w:color="auto" w:fill="FFFFFF"/>
            <w:lang w:eastAsia="pt-BR"/>
          </w:rPr>
          <w:t>§ 1º do art. 7 do Decreto Federal nº 7.257</w:t>
        </w:r>
      </w:hyperlink>
      <w:r w:rsidR="00E12C3B" w:rsidRPr="00361D3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, de 04 de agosto de 2010, c/c a </w:t>
      </w:r>
      <w:hyperlink r:id="rId5" w:history="1">
        <w:r w:rsidR="00E12C3B" w:rsidRPr="00361D31">
          <w:rPr>
            <w:rFonts w:ascii="Arial" w:eastAsia="Times New Roman" w:hAnsi="Arial" w:cs="Arial"/>
            <w:color w:val="333333"/>
            <w:sz w:val="24"/>
            <w:szCs w:val="24"/>
            <w:shd w:val="clear" w:color="auto" w:fill="FFFFFF"/>
            <w:lang w:eastAsia="pt-BR"/>
          </w:rPr>
          <w:t>Lei Federal nº 12.340</w:t>
        </w:r>
      </w:hyperlink>
      <w:r w:rsidR="00E12C3B" w:rsidRPr="00361D3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, de 01 de dezembro de 2010, e </w:t>
      </w:r>
      <w:r w:rsidR="00E12C3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i</w:t>
      </w:r>
      <w:r w:rsidR="00E12C3B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nciso VI do </w:t>
      </w:r>
      <w:r w:rsidR="00E12C3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a</w:t>
      </w:r>
      <w:r w:rsidR="00E12C3B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rtigo 8º da</w:t>
      </w:r>
      <w:r w:rsidR="00E12C3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Lei Federal </w:t>
      </w:r>
      <w:r w:rsidR="00E12C3B" w:rsidRPr="00361D3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nº </w:t>
      </w:r>
      <w:hyperlink r:id="rId6" w:history="1">
        <w:r w:rsidR="00E12C3B" w:rsidRPr="00361D31">
          <w:rPr>
            <w:rFonts w:ascii="Arial" w:eastAsia="Times New Roman" w:hAnsi="Arial" w:cs="Arial"/>
            <w:color w:val="333333"/>
            <w:sz w:val="24"/>
            <w:szCs w:val="24"/>
            <w:shd w:val="clear" w:color="auto" w:fill="FFFFFF"/>
            <w:lang w:eastAsia="pt-BR"/>
          </w:rPr>
          <w:t>12.608</w:t>
        </w:r>
      </w:hyperlink>
      <w:r w:rsidR="00E12C3B" w:rsidRPr="00361D3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, </w:t>
      </w:r>
      <w:r w:rsidR="00B8709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de </w:t>
      </w:r>
      <w:r w:rsidR="00E12C3B" w:rsidRPr="00361D3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10 de abril de 2012, e Resolução nº 3, de 02 de julho de 1999, do Conselho Nacional de Defesa Civil</w:t>
      </w:r>
      <w:r w:rsidR="005E66A0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;</w:t>
      </w:r>
    </w:p>
    <w:p w14:paraId="4679ADE4" w14:textId="4510CC82" w:rsidR="00CE0A22" w:rsidRDefault="00CE0A22" w:rsidP="00CE0A22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469B1E46" w14:textId="56279A28" w:rsidR="005A1259" w:rsidRDefault="005E66A0" w:rsidP="00CE0A22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A6284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Considerando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os efeitos gerados pela frustração da safra agrícola de verão, em razão da estiagem ocorrida no município há mais de </w:t>
      </w:r>
      <w:r w:rsidR="00091F8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180</w:t>
      </w:r>
      <w:r w:rsid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(</w:t>
      </w:r>
      <w:r w:rsidR="00091F8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cento e oitenta</w:t>
      </w:r>
      <w:r w:rsid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)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dias, conforme relatório </w:t>
      </w:r>
      <w:r w:rsidR="00475649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emitido</w:t>
      </w:r>
      <w:r w:rsid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475649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pela </w:t>
      </w:r>
      <w:r w:rsid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</w:t>
      </w:r>
      <w:r w:rsidR="00475649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MATER</w:t>
      </w:r>
      <w:r w:rsid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/RS</w:t>
      </w:r>
      <w:r w:rsidR="00091F8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(Escritório de São José dos Ausentes)</w:t>
      </w:r>
      <w:r w:rsid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;</w:t>
      </w:r>
    </w:p>
    <w:p w14:paraId="54967396" w14:textId="77777777" w:rsidR="005A1259" w:rsidRDefault="005A1259" w:rsidP="00CE0A22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6EC3DDEB" w14:textId="20570C86" w:rsidR="005A1259" w:rsidRDefault="005E66A0" w:rsidP="00CE0A22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A6284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Considerando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que a ocorrência de estiagem na área rural ocasionou a diminuição considerável da capacidade de exploração da água, causou perdas consideráveis nas lavouras de</w:t>
      </w:r>
      <w:r w:rsid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batata, brócolis, maçã, milho e soja, </w:t>
      </w:r>
      <w:r w:rsidR="00475649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afetando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seriamente a produção</w:t>
      </w:r>
      <w:r w:rsidR="00B56D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agrícola</w:t>
      </w:r>
      <w:r w:rsidR="00091F8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, bem como a pecuária e </w:t>
      </w:r>
      <w:r w:rsidR="00AB04C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a </w:t>
      </w:r>
      <w:r w:rsidR="00091F8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área social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;</w:t>
      </w:r>
    </w:p>
    <w:p w14:paraId="184C7E87" w14:textId="77777777" w:rsidR="005A1259" w:rsidRDefault="005A1259" w:rsidP="00CE0A22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0282E6BE" w14:textId="42845D96" w:rsidR="00CE0A22" w:rsidRDefault="005E66A0" w:rsidP="00CE0A22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A6284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Considerando</w:t>
      </w:r>
      <w:r w:rsidRP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que o levantamento da EMATER</w:t>
      </w:r>
      <w:r w:rsid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/RS </w:t>
      </w:r>
      <w:r w:rsidR="00526277" w:rsidRPr="00526277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pt-BR"/>
        </w:rPr>
        <w:t>(DOC. ANEXO</w:t>
      </w:r>
      <w:r w:rsidR="005A1259" w:rsidRPr="00526277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pt-BR"/>
        </w:rPr>
        <w:t>)</w:t>
      </w:r>
      <w:r w:rsidRP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informa</w:t>
      </w:r>
      <w:r w:rsid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, de maneira </w:t>
      </w:r>
      <w:r w:rsidR="005A1259" w:rsidRP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pormenorizad</w:t>
      </w:r>
      <w:r w:rsid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a, as </w:t>
      </w:r>
      <w:r w:rsidR="00475649" w:rsidRPr="005A125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grandes perdas ocorridas na agricultura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;</w:t>
      </w:r>
    </w:p>
    <w:p w14:paraId="31616998" w14:textId="77777777" w:rsidR="00313D6B" w:rsidRDefault="00313D6B" w:rsidP="00313D6B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31DE1F09" w14:textId="25F08D4E" w:rsidR="00091F85" w:rsidRDefault="00091F85" w:rsidP="00313D6B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A6284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Considerando</w:t>
      </w:r>
      <w:r w:rsidRPr="00313D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que nas propriedades rurais está ocorrendo escassez de água nas fontes naturais e açudes, fontes estas que abastecem o consumo humano e animal;</w:t>
      </w:r>
    </w:p>
    <w:p w14:paraId="1869B085" w14:textId="29A5A739" w:rsidR="00313D6B" w:rsidRDefault="00313D6B" w:rsidP="00313D6B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6B071AB5" w14:textId="069C228C" w:rsidR="00091F85" w:rsidRDefault="00091F85" w:rsidP="00091F85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A6284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Considerando </w:t>
      </w:r>
      <w:r w:rsidRPr="00313D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que como consequência deste desastre, resultaram prejuízos econômicos e sociais;</w:t>
      </w:r>
    </w:p>
    <w:p w14:paraId="378FD4B8" w14:textId="77777777" w:rsidR="005A1259" w:rsidRDefault="005A1259" w:rsidP="00CE0A22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3E9DC06E" w14:textId="7D4437CF" w:rsidR="00471686" w:rsidRDefault="005E66A0" w:rsidP="00CE0A22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A6284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Considerando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que em acordo com a Instrução Normativa nº 02/2016, a intensidade deste desastre foi classificada como </w:t>
      </w:r>
      <w:r w:rsidR="0051186C" w:rsidRPr="0051186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ESTIAGEM</w:t>
      </w:r>
      <w:r w:rsidRPr="0051186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- Código 1.4.1.1.0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, conforme Manual de Desastres Naturais do Ministério da Integração, e dimensionada como de </w:t>
      </w:r>
      <w:r w:rsidR="00BD6A1B" w:rsidRPr="00BD6A1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NÍVEL 2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;</w:t>
      </w:r>
    </w:p>
    <w:p w14:paraId="2EE7F856" w14:textId="77777777" w:rsidR="00471686" w:rsidRDefault="00471686" w:rsidP="00CE0A22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6FA7B73E" w14:textId="42C5353F" w:rsidR="00475649" w:rsidRDefault="005E66A0" w:rsidP="00CE0A22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A6284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Considerando 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que o parecer da Coordenadoria Municipal de Defesa Civil, relatando a ocorrência desse desastre é favorável à declaração de situação de emergência</w:t>
      </w:r>
      <w:r w:rsidR="00313D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;</w:t>
      </w:r>
    </w:p>
    <w:p w14:paraId="2298897B" w14:textId="50DEF41F" w:rsidR="00313D6B" w:rsidRDefault="00313D6B" w:rsidP="00CE0A22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401DB5DB" w14:textId="3C7CFA7B" w:rsidR="00091F85" w:rsidRPr="00313D6B" w:rsidRDefault="00091F85" w:rsidP="00313D6B">
      <w:pPr>
        <w:spacing w:line="360" w:lineRule="auto"/>
        <w:ind w:firstLine="342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A6284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Considerando</w:t>
      </w:r>
      <w:r w:rsidRPr="00313D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que persistem os efeitos gerados pela frustração da safra agrícola de verão, em razão da estiagem ocorrida no município há mais de 180 (cento e oitenta) dias</w:t>
      </w:r>
      <w:r w:rsidR="00313D6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,</w:t>
      </w:r>
    </w:p>
    <w:p w14:paraId="4ED66534" w14:textId="468832C4" w:rsidR="00091F85" w:rsidRDefault="00091F85" w:rsidP="00091F85">
      <w:pPr>
        <w:ind w:left="75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72106AFB" w14:textId="77777777" w:rsidR="00B56D97" w:rsidRDefault="00B56D97" w:rsidP="00091F85">
      <w:pPr>
        <w:ind w:left="75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432E47EC" w14:textId="77777777" w:rsidR="00B56D97" w:rsidRDefault="005E66A0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1A49D4">
        <w:rPr>
          <w:rFonts w:ascii="Arial Black" w:hAnsi="Arial Black"/>
          <w:sz w:val="24"/>
          <w:szCs w:val="24"/>
        </w:rPr>
        <w:t>DECRETA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:</w:t>
      </w:r>
      <w:r w:rsidRPr="0021568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p w14:paraId="54E5C438" w14:textId="050AA4AB" w:rsidR="00CE0A22" w:rsidRDefault="005E66A0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21568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bookmarkStart w:id="0" w:name="artigo_1"/>
      <w:r w:rsidRPr="00CE0A22">
        <w:rPr>
          <w:rFonts w:ascii="Arial Black" w:hAnsi="Arial Black"/>
          <w:sz w:val="24"/>
          <w:szCs w:val="24"/>
        </w:rPr>
        <w:t>Art. 1º</w:t>
      </w:r>
      <w:bookmarkEnd w:id="0"/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</w:t>
      </w:r>
      <w:r w:rsidR="00CE0A2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- F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ica decretada a existência de situação anormal provocada por estiagem e caracterizada como </w:t>
      </w:r>
      <w:r w:rsidRPr="00B17F8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`Situação de Emergência`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, </w:t>
      </w:r>
      <w:r w:rsidR="001D59F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na área Rural e Urbana 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do Município de </w:t>
      </w:r>
      <w:r w:rsidR="00475649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São José do</w:t>
      </w:r>
      <w:r w:rsidR="00CE0A2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s Ausentes.</w:t>
      </w:r>
    </w:p>
    <w:p w14:paraId="5D0795D2" w14:textId="77777777" w:rsidR="00CE0A22" w:rsidRDefault="00CE0A22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15281791" w14:textId="272A9B1A" w:rsidR="00552B18" w:rsidRDefault="005E66A0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B17F87">
        <w:rPr>
          <w:rFonts w:ascii="Arial Black" w:hAnsi="Arial Black"/>
          <w:sz w:val="24"/>
          <w:szCs w:val="24"/>
        </w:rPr>
        <w:lastRenderedPageBreak/>
        <w:t xml:space="preserve">Parágrafo </w:t>
      </w:r>
      <w:r w:rsidR="00B17F87" w:rsidRPr="00B17F87">
        <w:rPr>
          <w:rFonts w:ascii="Arial Black" w:hAnsi="Arial Black"/>
          <w:sz w:val="24"/>
          <w:szCs w:val="24"/>
        </w:rPr>
        <w:t>Ú</w:t>
      </w:r>
      <w:r w:rsidRPr="00B17F87">
        <w:rPr>
          <w:rFonts w:ascii="Arial Black" w:hAnsi="Arial Black"/>
          <w:sz w:val="24"/>
          <w:szCs w:val="24"/>
        </w:rPr>
        <w:t>nico</w:t>
      </w:r>
      <w:r w:rsidR="00B17F8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-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Esta situação de anormalidade afeta </w:t>
      </w:r>
      <w:r w:rsidR="001D59F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toda área 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do Município</w:t>
      </w:r>
      <w:r w:rsidR="001D59F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de São José dos Ausentes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.</w:t>
      </w:r>
    </w:p>
    <w:p w14:paraId="0233DA0B" w14:textId="1F150C9C" w:rsidR="00552B18" w:rsidRDefault="005E66A0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21568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bookmarkStart w:id="1" w:name="artigo_2"/>
      <w:r w:rsidRPr="00CE0A22">
        <w:rPr>
          <w:rFonts w:ascii="Arial Black" w:hAnsi="Arial Black"/>
          <w:sz w:val="24"/>
          <w:szCs w:val="24"/>
        </w:rPr>
        <w:t>Art. 2º</w:t>
      </w:r>
      <w:bookmarkEnd w:id="1"/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</w:t>
      </w:r>
      <w:r w:rsidR="0005667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- C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onfirma-se à mobilização do Sistema Nacional de Defesa Civil, no âmbito do Município, sob a coordenação da Coordenadoria Municipal de Defesa Civil - COMDEC e autoriza-se o desencadeamento do Plano Emergencial de Resposta aos Desastres, após adaptado à situação real dessa estiagem.</w:t>
      </w:r>
    </w:p>
    <w:p w14:paraId="05917984" w14:textId="38EF8350" w:rsidR="001D59F8" w:rsidRDefault="001D59F8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4C97CE8A" w14:textId="27CDD436" w:rsidR="001D59F8" w:rsidRPr="001D59F8" w:rsidRDefault="001D59F8" w:rsidP="001D59F8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B17F87">
        <w:rPr>
          <w:rFonts w:ascii="Arial Black" w:hAnsi="Arial Black"/>
          <w:sz w:val="24"/>
          <w:szCs w:val="24"/>
        </w:rPr>
        <w:t>Parágrafo Único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-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Pr="001D59F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Autoriza-se a convocação de voluntários, para reforçar as ações de resposta aos desastres, e a realização de campanhas de arrecadação de recursos, junto à comunidade, com o objetivo de facilitar as ações de assistência à população afetada pelo desastre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.</w:t>
      </w:r>
    </w:p>
    <w:p w14:paraId="63E6B15F" w14:textId="77777777" w:rsidR="00B67F04" w:rsidRDefault="001D59F8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7D30FA">
        <w:rPr>
          <w:rFonts w:ascii="Cambria Math" w:eastAsia="Times New Roman" w:hAnsi="Cambria Math" w:cs="Times New Roman"/>
          <w:sz w:val="24"/>
          <w:szCs w:val="24"/>
          <w:lang w:eastAsia="pt-BR"/>
        </w:rPr>
        <w:br/>
      </w:r>
      <w:bookmarkStart w:id="2" w:name="artigo_6"/>
      <w:r w:rsidR="00757F12" w:rsidRPr="00CE0A22">
        <w:rPr>
          <w:rFonts w:ascii="Arial Black" w:hAnsi="Arial Black"/>
          <w:sz w:val="24"/>
          <w:szCs w:val="24"/>
        </w:rPr>
        <w:t>Art. 3</w:t>
      </w:r>
      <w:r w:rsidR="005E66A0" w:rsidRPr="00CE0A22">
        <w:rPr>
          <w:rFonts w:ascii="Arial Black" w:hAnsi="Arial Black"/>
          <w:sz w:val="24"/>
          <w:szCs w:val="24"/>
        </w:rPr>
        <w:t>º</w:t>
      </w:r>
      <w:bookmarkEnd w:id="2"/>
      <w:r w:rsidR="005E66A0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</w:t>
      </w:r>
      <w:r w:rsidR="0005667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- D</w:t>
      </w:r>
      <w:r w:rsidR="005E66A0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e acordo com o inciso IV do artigo 24 da Lei nº 8.666 de 21.06.1993, sem prejuízo das restrições da Lei de Responsabilidade Fiscal (LC 101/2000), em situação emergência, se necessário, ficam dispensados de licitação os contratos de aquisição de bens necessários às atividades de resposta ao desastre, de prestação de serviços e de obras relacionadas com a reabilitação dos cenários dos desastres, desde que possam ser concluídas no prazo máximo de cento e oitenta dias consecutivos e ininterruptos, contados a partir da caracterização do desastre, vedada a prorrogação dos contratos. </w:t>
      </w:r>
    </w:p>
    <w:p w14:paraId="4DE88CFB" w14:textId="77777777" w:rsidR="00B67F04" w:rsidRDefault="00B67F04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0E2C6E0F" w14:textId="3CD43C53" w:rsidR="00B67F04" w:rsidRPr="00B67F04" w:rsidRDefault="00757F12" w:rsidP="00B67F04">
      <w:pPr>
        <w:spacing w:line="360" w:lineRule="auto"/>
        <w:ind w:firstLine="0"/>
        <w:rPr>
          <w:rFonts w:ascii="Arial" w:hAnsi="Arial" w:cs="Arial"/>
          <w:sz w:val="24"/>
          <w:szCs w:val="24"/>
        </w:rPr>
      </w:pPr>
      <w:bookmarkStart w:id="3" w:name="artigo_8"/>
      <w:r w:rsidRPr="00B67F04">
        <w:rPr>
          <w:rFonts w:ascii="Arial Black" w:hAnsi="Arial Black" w:cs="Arial"/>
          <w:sz w:val="24"/>
          <w:szCs w:val="24"/>
        </w:rPr>
        <w:t>Art. 4</w:t>
      </w:r>
      <w:r w:rsidR="005E66A0" w:rsidRPr="00B67F04">
        <w:rPr>
          <w:rFonts w:ascii="Arial Black" w:hAnsi="Arial Black" w:cs="Arial"/>
          <w:sz w:val="24"/>
          <w:szCs w:val="24"/>
        </w:rPr>
        <w:t>º</w:t>
      </w:r>
      <w:bookmarkEnd w:id="3"/>
      <w:r w:rsidR="005E66A0" w:rsidRPr="00B67F04">
        <w:rPr>
          <w:rFonts w:ascii="Arial Black" w:hAnsi="Arial Black" w:cs="Arial"/>
          <w:sz w:val="24"/>
          <w:szCs w:val="24"/>
        </w:rPr>
        <w:t> </w:t>
      </w:r>
      <w:r w:rsidR="0005667A" w:rsidRPr="00B67F04">
        <w:rPr>
          <w:rFonts w:ascii="Arial Black" w:hAnsi="Arial Black" w:cs="Arial"/>
          <w:sz w:val="24"/>
          <w:szCs w:val="24"/>
        </w:rPr>
        <w:t xml:space="preserve">- </w:t>
      </w:r>
      <w:r w:rsidR="00B67F04" w:rsidRPr="00B67F04">
        <w:rPr>
          <w:rFonts w:ascii="Arial" w:hAnsi="Arial" w:cs="Arial"/>
          <w:sz w:val="24"/>
          <w:szCs w:val="24"/>
        </w:rPr>
        <w:t xml:space="preserve">De acordo com o </w:t>
      </w:r>
      <w:r w:rsidR="00BC6539">
        <w:rPr>
          <w:rFonts w:ascii="Arial" w:hAnsi="Arial" w:cs="Arial"/>
          <w:sz w:val="24"/>
          <w:szCs w:val="24"/>
        </w:rPr>
        <w:t>disposto</w:t>
      </w:r>
      <w:r w:rsidR="00B67F04" w:rsidRPr="00B67F04">
        <w:rPr>
          <w:rFonts w:ascii="Arial" w:hAnsi="Arial" w:cs="Arial"/>
          <w:sz w:val="24"/>
          <w:szCs w:val="24"/>
        </w:rPr>
        <w:t xml:space="preserve"> nos </w:t>
      </w:r>
      <w:hyperlink r:id="rId7" w:anchor="art5" w:history="1">
        <w:r w:rsidR="00B67F04" w:rsidRPr="00B67F04">
          <w:rPr>
            <w:rFonts w:ascii="Arial" w:hAnsi="Arial" w:cs="Arial"/>
            <w:sz w:val="24"/>
            <w:szCs w:val="24"/>
          </w:rPr>
          <w:t>incisos XI e XXV do artigo 5º</w:t>
        </w:r>
        <w:r w:rsidR="00B67F04">
          <w:rPr>
            <w:rFonts w:ascii="Arial" w:hAnsi="Arial" w:cs="Arial"/>
            <w:sz w:val="24"/>
            <w:szCs w:val="24"/>
          </w:rPr>
          <w:t>,</w:t>
        </w:r>
        <w:r w:rsidR="00B67F04" w:rsidRPr="00B67F04">
          <w:rPr>
            <w:rFonts w:ascii="Arial" w:hAnsi="Arial" w:cs="Arial"/>
            <w:sz w:val="24"/>
            <w:szCs w:val="24"/>
          </w:rPr>
          <w:t xml:space="preserve"> da Constituição da República Federativa do Brasil de 1988</w:t>
        </w:r>
      </w:hyperlink>
      <w:r w:rsidR="00B67F04">
        <w:rPr>
          <w:rFonts w:ascii="Arial" w:hAnsi="Arial" w:cs="Arial"/>
          <w:sz w:val="24"/>
          <w:szCs w:val="24"/>
        </w:rPr>
        <w:t>,</w:t>
      </w:r>
      <w:r w:rsidR="00B67F04" w:rsidRPr="00B67F04">
        <w:rPr>
          <w:rFonts w:ascii="Arial" w:hAnsi="Arial" w:cs="Arial"/>
          <w:sz w:val="24"/>
          <w:szCs w:val="24"/>
        </w:rPr>
        <w:t xml:space="preserve"> autorizam-se as autoridades administrativas e os agentes de defesa civil, diretamente responsáveis pelas ações de resposta aos desastres, em casos de risco iminente:</w:t>
      </w:r>
    </w:p>
    <w:p w14:paraId="446CBDDE" w14:textId="77777777" w:rsidR="00B67F04" w:rsidRDefault="00B67F04" w:rsidP="00B67F04">
      <w:pPr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67F04">
        <w:rPr>
          <w:rFonts w:ascii="Arial" w:hAnsi="Arial" w:cs="Arial"/>
          <w:sz w:val="24"/>
          <w:szCs w:val="24"/>
        </w:rPr>
        <w:br/>
        <w:t xml:space="preserve">I - </w:t>
      </w:r>
      <w:proofErr w:type="gramStart"/>
      <w:r w:rsidRPr="00B67F04">
        <w:rPr>
          <w:rFonts w:ascii="Arial" w:hAnsi="Arial" w:cs="Arial"/>
          <w:sz w:val="24"/>
          <w:szCs w:val="24"/>
        </w:rPr>
        <w:t>penetrar</w:t>
      </w:r>
      <w:proofErr w:type="gramEnd"/>
      <w:r w:rsidRPr="00B67F04">
        <w:rPr>
          <w:rFonts w:ascii="Arial" w:hAnsi="Arial" w:cs="Arial"/>
          <w:sz w:val="24"/>
          <w:szCs w:val="24"/>
        </w:rPr>
        <w:t xml:space="preserve"> nas casas, a qualquer hora do dia ou da noite, mesmo sem o consentimento do morador, para prestar socorro ou para determinar a pronta evacuação das mesmas;</w:t>
      </w:r>
    </w:p>
    <w:p w14:paraId="6BAE0D28" w14:textId="56C51D83" w:rsidR="00552B18" w:rsidRPr="00B67F04" w:rsidRDefault="00B67F04" w:rsidP="00B67F04">
      <w:pPr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67F04">
        <w:rPr>
          <w:rFonts w:ascii="Arial" w:hAnsi="Arial" w:cs="Arial"/>
          <w:sz w:val="24"/>
          <w:szCs w:val="24"/>
        </w:rPr>
        <w:br/>
        <w:t xml:space="preserve">II - </w:t>
      </w:r>
      <w:proofErr w:type="gramStart"/>
      <w:r w:rsidRPr="00B67F04">
        <w:rPr>
          <w:rFonts w:ascii="Arial" w:hAnsi="Arial" w:cs="Arial"/>
          <w:sz w:val="24"/>
          <w:szCs w:val="24"/>
        </w:rPr>
        <w:t>usar</w:t>
      </w:r>
      <w:proofErr w:type="gramEnd"/>
      <w:r w:rsidRPr="00B67F04">
        <w:rPr>
          <w:rFonts w:ascii="Arial" w:hAnsi="Arial" w:cs="Arial"/>
          <w:sz w:val="24"/>
          <w:szCs w:val="24"/>
        </w:rPr>
        <w:t xml:space="preserve"> da propriedade, inclusive particular, em circunstâncias que possam </w:t>
      </w:r>
      <w:r w:rsidRPr="00B67F04">
        <w:rPr>
          <w:rFonts w:ascii="Arial" w:hAnsi="Arial" w:cs="Arial"/>
          <w:sz w:val="24"/>
          <w:szCs w:val="24"/>
        </w:rPr>
        <w:lastRenderedPageBreak/>
        <w:t>provocar danos ou prejuízos ou comprometer a segurança de pessoas, instalações, serviços e outros bens públicos ou particulares, assegurando-se ao proprietário indenização ulterior, caso o uso da propriedade provoque danos à mesma.</w:t>
      </w:r>
    </w:p>
    <w:p w14:paraId="2EE10718" w14:textId="7FC047E0" w:rsidR="009127B2" w:rsidRDefault="005E66A0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B67F04">
        <w:rPr>
          <w:rFonts w:ascii="Arial" w:hAnsi="Arial" w:cs="Arial"/>
          <w:sz w:val="24"/>
          <w:szCs w:val="24"/>
        </w:rPr>
        <w:br/>
      </w:r>
      <w:bookmarkStart w:id="4" w:name="artigo_9"/>
      <w:r w:rsidR="00757F12" w:rsidRPr="00CE0A22">
        <w:rPr>
          <w:rFonts w:ascii="Arial Black" w:hAnsi="Arial Black"/>
          <w:sz w:val="24"/>
          <w:szCs w:val="24"/>
        </w:rPr>
        <w:t>Art. 5</w:t>
      </w:r>
      <w:r w:rsidRPr="00CE0A22">
        <w:rPr>
          <w:rFonts w:ascii="Arial Black" w:hAnsi="Arial Black"/>
          <w:sz w:val="24"/>
          <w:szCs w:val="24"/>
        </w:rPr>
        <w:t>º</w:t>
      </w:r>
      <w:bookmarkEnd w:id="4"/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</w:t>
      </w:r>
      <w:r w:rsidR="0005667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- D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e acordo com o artigo 167, § 3º da </w:t>
      </w:r>
      <w:r w:rsidR="009316C0" w:rsidRPr="009316C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Constituição da República Federativa do Brasil de 1988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, é admitida ao Poder Público em </w:t>
      </w:r>
      <w:r w:rsidR="009127B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‘Situação de Emergência’, 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a abertura de crédito extraordinário para atender despesas imprevisíveis e urgentes;</w:t>
      </w:r>
    </w:p>
    <w:p w14:paraId="088E2365" w14:textId="77777777" w:rsidR="009127B2" w:rsidRDefault="009127B2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2726C3D8" w14:textId="77777777" w:rsidR="00A33DA4" w:rsidRDefault="00757F12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bookmarkStart w:id="5" w:name="artigo_10"/>
      <w:r w:rsidRPr="00CE0A22">
        <w:rPr>
          <w:rFonts w:ascii="Arial Black" w:hAnsi="Arial Black"/>
          <w:sz w:val="24"/>
          <w:szCs w:val="24"/>
        </w:rPr>
        <w:t>Art. 6º</w:t>
      </w:r>
      <w:bookmarkEnd w:id="5"/>
      <w:r w:rsidR="005E66A0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</w:t>
      </w:r>
      <w:r w:rsidR="0005667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- D</w:t>
      </w:r>
      <w:r w:rsidR="005E66A0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 acordo com a Lei</w:t>
      </w:r>
      <w:r w:rsidR="00A33DA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Federal</w:t>
      </w:r>
      <w:r w:rsidR="005E66A0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nº 101, de 04 de maio de 2000, ao estabelecer normas de finanças públicas voltadas para a responsabilidade na gestão fiscal, permite abrandamento de prazos ou de limites por ela fixados, conforme art. 65, se reconhecida a </w:t>
      </w:r>
      <w:r w:rsidR="009127B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‘Situação de Emergência’</w:t>
      </w:r>
      <w:r w:rsidR="005E66A0"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;</w:t>
      </w:r>
    </w:p>
    <w:p w14:paraId="6E360908" w14:textId="77777777" w:rsidR="00A33DA4" w:rsidRDefault="005E66A0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21568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bookmarkStart w:id="6" w:name="artigo_11"/>
      <w:r w:rsidRPr="00CE0A22">
        <w:rPr>
          <w:rFonts w:ascii="Arial Black" w:hAnsi="Arial Black"/>
          <w:sz w:val="24"/>
          <w:szCs w:val="24"/>
        </w:rPr>
        <w:t xml:space="preserve">Art. </w:t>
      </w:r>
      <w:bookmarkEnd w:id="6"/>
      <w:r w:rsidR="00757F12" w:rsidRPr="00CE0A22">
        <w:rPr>
          <w:rFonts w:ascii="Arial Black" w:hAnsi="Arial Black"/>
          <w:sz w:val="24"/>
          <w:szCs w:val="24"/>
        </w:rPr>
        <w:t>7º</w:t>
      </w:r>
      <w:r w:rsidR="0005667A">
        <w:rPr>
          <w:rFonts w:ascii="Arial Black" w:hAnsi="Arial Black"/>
          <w:sz w:val="24"/>
          <w:szCs w:val="24"/>
        </w:rPr>
        <w:t xml:space="preserve"> </w:t>
      </w:r>
      <w:r w:rsidR="0005667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- D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 acordo com o art. 4º, § 3º, inciso I, da Resolução 369, de 28 de março de 2006, do Conselho Nacional do Meio Ambiente (CONAMA), que dispõe sobre os casos excepcionais, tem-se uma exceção para a solicitação de autorização de licenciamento ambiental em áreas de APP, nos casos de atividades de Defesa Civil, de caráter emergencial;</w:t>
      </w:r>
    </w:p>
    <w:p w14:paraId="2B348615" w14:textId="77777777" w:rsidR="00A33DA4" w:rsidRDefault="00A33DA4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481F0AB5" w14:textId="23CEDC3A" w:rsidR="00A33DA4" w:rsidRDefault="005E66A0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bookmarkStart w:id="7" w:name="artigo_13"/>
      <w:r w:rsidRPr="00CE0A22">
        <w:rPr>
          <w:rFonts w:ascii="Arial Black" w:hAnsi="Arial Black"/>
          <w:sz w:val="24"/>
          <w:szCs w:val="24"/>
        </w:rPr>
        <w:t xml:space="preserve">Art. </w:t>
      </w:r>
      <w:r w:rsidR="00757F12" w:rsidRPr="00CE0A22">
        <w:rPr>
          <w:rFonts w:ascii="Arial Black" w:hAnsi="Arial Black"/>
          <w:sz w:val="24"/>
          <w:szCs w:val="24"/>
        </w:rPr>
        <w:t>8º</w:t>
      </w:r>
      <w:bookmarkEnd w:id="7"/>
      <w:r w:rsidR="00CE0A22">
        <w:rPr>
          <w:rFonts w:ascii="Arial Black" w:hAnsi="Arial Black"/>
          <w:sz w:val="24"/>
          <w:szCs w:val="24"/>
        </w:rPr>
        <w:t xml:space="preserve"> </w:t>
      </w:r>
      <w:r w:rsidR="0005667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- D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 acordo com as políticas de incentivo agrícolas do Ministério d</w:t>
      </w:r>
      <w:r w:rsidR="00607E7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a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607E7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Agricultura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que desenvolve diversos programas para auxiliar a população atingida por situações emergenciais, como por exemplo, a renegociação de dívidas do PRONAF e o PROAGRO, que garante a</w:t>
      </w:r>
      <w:r w:rsidR="00607E7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prorrogação 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d</w:t>
      </w:r>
      <w:r w:rsidR="00607E7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as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obrigações financeiras relativas à operação de crédito rural de custeio</w:t>
      </w:r>
      <w:r w:rsidR="00607E7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e investimento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, cuja liquidação seja dificultada pela ocorrência de fenômenos naturais</w:t>
      </w:r>
      <w:r w:rsidR="00607E7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, além da abertura de novas linhas de crédito. </w:t>
      </w:r>
    </w:p>
    <w:p w14:paraId="38FA4134" w14:textId="6A1DABF5" w:rsidR="00D471C9" w:rsidRDefault="005E66A0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21568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bookmarkStart w:id="8" w:name="artigo_14"/>
      <w:r w:rsidR="00757F12" w:rsidRPr="00D57846">
        <w:rPr>
          <w:rFonts w:ascii="Arial Black" w:hAnsi="Arial Black"/>
          <w:sz w:val="24"/>
          <w:szCs w:val="24"/>
        </w:rPr>
        <w:t>Art. 9º</w:t>
      </w:r>
      <w:bookmarkEnd w:id="8"/>
      <w:r w:rsidR="00D57846">
        <w:rPr>
          <w:rFonts w:ascii="Arial Black" w:hAnsi="Arial Black"/>
          <w:sz w:val="24"/>
          <w:szCs w:val="24"/>
        </w:rPr>
        <w:t xml:space="preserve"> </w:t>
      </w:r>
      <w:r w:rsidR="0005667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-</w:t>
      </w:r>
      <w:r w:rsidR="00D471C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="0005667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F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ica instituída uma comissão de acompanhamento das perdas e danos, formada por representantes dos seguintes órgãos e entidades</w:t>
      </w:r>
      <w:r w:rsidR="00C67AC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: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Secretaria Municipal da Agricultura, EMATER, Inspetoria Veterinária, Defesa Civil, que 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lastRenderedPageBreak/>
        <w:t>deverão se reunir semanalmente para avaliar as condições das lavouras</w:t>
      </w:r>
      <w:r w:rsidR="007233C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, 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da pecuária local</w:t>
      </w:r>
      <w:r w:rsidR="007233C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e da área urbana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.</w:t>
      </w:r>
    </w:p>
    <w:p w14:paraId="768ADEA8" w14:textId="30517491" w:rsidR="00D471C9" w:rsidRDefault="005E66A0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21568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bookmarkStart w:id="9" w:name="artigo_16"/>
      <w:r w:rsidRPr="00D57846">
        <w:rPr>
          <w:rFonts w:ascii="Arial Black" w:hAnsi="Arial Black"/>
          <w:sz w:val="24"/>
          <w:szCs w:val="24"/>
        </w:rPr>
        <w:t>Art. 1</w:t>
      </w:r>
      <w:bookmarkEnd w:id="9"/>
      <w:r w:rsidR="00D471C9">
        <w:rPr>
          <w:rFonts w:ascii="Arial Black" w:hAnsi="Arial Black"/>
          <w:sz w:val="24"/>
          <w:szCs w:val="24"/>
        </w:rPr>
        <w:t>0º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</w:t>
      </w:r>
      <w:r w:rsidR="0005667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- E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ste Decreto entra em vigor na data de sua publicação, devendo viger por um prazo de 180 </w:t>
      </w:r>
      <w:r w:rsidR="0000377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(cento e oitenta) </w:t>
      </w:r>
      <w:r w:rsidRPr="002156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dias</w:t>
      </w:r>
      <w:r w:rsidR="0000377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, </w:t>
      </w:r>
      <w:r w:rsidR="00003773" w:rsidRPr="004C3B0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retroagindo seus efeitos legais a data do evento adverso</w:t>
      </w:r>
      <w:r w:rsidR="004C3B0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.</w:t>
      </w:r>
      <w:r w:rsidR="00135DD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Exercício </w:t>
      </w:r>
    </w:p>
    <w:p w14:paraId="63B65DEB" w14:textId="4868B416" w:rsidR="00B33C4E" w:rsidRPr="00E90E78" w:rsidRDefault="005E66A0" w:rsidP="00A61A41">
      <w:pPr>
        <w:spacing w:line="360" w:lineRule="auto"/>
        <w:ind w:left="9900" w:firstLine="378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21568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p w14:paraId="0244FB9D" w14:textId="0F231D4A" w:rsidR="00E52E8B" w:rsidRPr="00E90E78" w:rsidRDefault="00135DDA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E90E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São José dos Ausentes 27/04/2020</w:t>
      </w:r>
    </w:p>
    <w:p w14:paraId="54ECFAC7" w14:textId="225D81CE" w:rsidR="00E52E8B" w:rsidRDefault="00E52E8B" w:rsidP="00796E45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60FB31FF" w14:textId="24EF144E" w:rsidR="00E52E8B" w:rsidRDefault="00135DDA" w:rsidP="00E52E8B">
      <w:pPr>
        <w:pStyle w:val="Ttulo1"/>
        <w:ind w:right="1418"/>
        <w:jc w:val="center"/>
        <w:rPr>
          <w:sz w:val="24"/>
        </w:rPr>
      </w:pPr>
      <w:r>
        <w:rPr>
          <w:sz w:val="24"/>
        </w:rPr>
        <w:t>José Carlos P. Becker</w:t>
      </w:r>
    </w:p>
    <w:p w14:paraId="3C2C9C5A" w14:textId="5127530F" w:rsidR="00E52E8B" w:rsidRDefault="00E52E8B" w:rsidP="00E52E8B">
      <w:pPr>
        <w:spacing w:line="240" w:lineRule="auto"/>
        <w:ind w:right="1418" w:firstLine="0"/>
        <w:jc w:val="center"/>
        <w:rPr>
          <w:b/>
          <w:bCs/>
          <w:lang w:val="pt-PT"/>
        </w:rPr>
      </w:pPr>
      <w:r>
        <w:rPr>
          <w:b/>
          <w:bCs/>
          <w:lang w:val="pt-PT"/>
        </w:rPr>
        <w:t>P</w:t>
      </w:r>
      <w:r w:rsidRPr="00037C31">
        <w:rPr>
          <w:b/>
          <w:bCs/>
          <w:lang w:val="pt-PT"/>
        </w:rPr>
        <w:t>REFEITO MUNICIPAL</w:t>
      </w:r>
    </w:p>
    <w:p w14:paraId="6CAA429C" w14:textId="3653D8F3" w:rsidR="00135DDA" w:rsidRPr="00D61FE1" w:rsidRDefault="00E90E78" w:rsidP="00D61FE1">
      <w:pPr>
        <w:spacing w:line="240" w:lineRule="auto"/>
        <w:ind w:right="1418" w:firstLine="0"/>
        <w:jc w:val="center"/>
        <w:rPr>
          <w:b/>
          <w:bCs/>
          <w:lang w:val="pt-PT"/>
        </w:rPr>
      </w:pPr>
      <w:r>
        <w:rPr>
          <w:b/>
          <w:bCs/>
          <w:lang w:val="pt-PT"/>
        </w:rPr>
        <w:t xml:space="preserve">( </w:t>
      </w:r>
      <w:r w:rsidR="00D00B55">
        <w:rPr>
          <w:b/>
          <w:bCs/>
          <w:lang w:val="pt-PT"/>
        </w:rPr>
        <w:t>E</w:t>
      </w:r>
      <w:r w:rsidR="00135DDA">
        <w:rPr>
          <w:b/>
          <w:bCs/>
          <w:lang w:val="pt-PT"/>
        </w:rPr>
        <w:t>m Exercício</w:t>
      </w:r>
      <w:r>
        <w:rPr>
          <w:b/>
          <w:bCs/>
          <w:lang w:val="pt-PT"/>
        </w:rPr>
        <w:t xml:space="preserve"> )</w:t>
      </w:r>
    </w:p>
    <w:p w14:paraId="1676EF48" w14:textId="77777777" w:rsidR="00E52E8B" w:rsidRPr="009C4020" w:rsidRDefault="00E52E8B" w:rsidP="00E52E8B">
      <w:pPr>
        <w:spacing w:line="360" w:lineRule="auto"/>
        <w:ind w:right="1418"/>
        <w:rPr>
          <w:lang w:val="pt-PT"/>
        </w:rPr>
      </w:pPr>
    </w:p>
    <w:p w14:paraId="6BC654AD" w14:textId="77777777" w:rsidR="00E52E8B" w:rsidRPr="009C4020" w:rsidRDefault="00E52E8B" w:rsidP="00E52E8B">
      <w:pPr>
        <w:spacing w:line="360" w:lineRule="auto"/>
        <w:ind w:right="1418"/>
        <w:rPr>
          <w:lang w:val="pt-PT"/>
        </w:rPr>
      </w:pPr>
    </w:p>
    <w:p w14:paraId="32AB618A" w14:textId="77777777" w:rsidR="00E52E8B" w:rsidRPr="009C4020" w:rsidRDefault="00E52E8B" w:rsidP="00E52E8B">
      <w:pPr>
        <w:spacing w:line="360" w:lineRule="auto"/>
        <w:ind w:right="1418"/>
        <w:rPr>
          <w:lang w:val="pt-PT"/>
        </w:rPr>
      </w:pPr>
    </w:p>
    <w:p w14:paraId="73C9CC2A" w14:textId="77777777" w:rsidR="00E52E8B" w:rsidRPr="00E52E8B" w:rsidRDefault="00E52E8B" w:rsidP="00E52E8B">
      <w:pPr>
        <w:spacing w:line="360" w:lineRule="auto"/>
        <w:ind w:right="1418" w:firstLine="0"/>
        <w:rPr>
          <w:b/>
          <w:bCs/>
          <w:lang w:val="pt-PT"/>
        </w:rPr>
      </w:pPr>
      <w:r w:rsidRPr="00E52E8B">
        <w:rPr>
          <w:b/>
          <w:bCs/>
          <w:lang w:val="pt-PT"/>
        </w:rPr>
        <w:t>Registre-se e Publique-se</w:t>
      </w:r>
    </w:p>
    <w:p w14:paraId="1FAA49B7" w14:textId="77777777" w:rsidR="00E52E8B" w:rsidRPr="00E52E8B" w:rsidRDefault="00E52E8B" w:rsidP="00E52E8B">
      <w:pPr>
        <w:spacing w:line="360" w:lineRule="auto"/>
        <w:ind w:right="1418" w:firstLine="0"/>
        <w:rPr>
          <w:b/>
          <w:bCs/>
          <w:lang w:val="pt-PT"/>
        </w:rPr>
      </w:pPr>
    </w:p>
    <w:p w14:paraId="62DABF08" w14:textId="77777777" w:rsidR="00E52E8B" w:rsidRPr="00E52E8B" w:rsidRDefault="00E52E8B" w:rsidP="00E52E8B">
      <w:pPr>
        <w:spacing w:line="360" w:lineRule="auto"/>
        <w:ind w:right="1418" w:firstLine="0"/>
        <w:rPr>
          <w:b/>
          <w:bCs/>
          <w:lang w:val="pt-PT"/>
        </w:rPr>
      </w:pPr>
    </w:p>
    <w:p w14:paraId="7CDF6FAB" w14:textId="77777777" w:rsidR="00E52E8B" w:rsidRPr="00E52E8B" w:rsidRDefault="00E52E8B" w:rsidP="00E52E8B">
      <w:pPr>
        <w:spacing w:line="360" w:lineRule="auto"/>
        <w:ind w:right="1418" w:firstLine="0"/>
        <w:rPr>
          <w:b/>
          <w:bCs/>
          <w:lang w:val="pt-PT"/>
        </w:rPr>
      </w:pPr>
      <w:r w:rsidRPr="00E52E8B">
        <w:rPr>
          <w:b/>
          <w:bCs/>
          <w:lang w:val="pt-PT"/>
        </w:rPr>
        <w:t>Everton Becker Boff</w:t>
      </w:r>
    </w:p>
    <w:p w14:paraId="22CBE431" w14:textId="77777777" w:rsidR="00E52E8B" w:rsidRPr="00037C31" w:rsidRDefault="00E52E8B" w:rsidP="00E52E8B">
      <w:pPr>
        <w:tabs>
          <w:tab w:val="left" w:pos="5370"/>
        </w:tabs>
        <w:spacing w:line="360" w:lineRule="auto"/>
        <w:ind w:right="1418" w:firstLine="0"/>
        <w:rPr>
          <w:lang w:val="pt-PT"/>
        </w:rPr>
      </w:pPr>
      <w:r w:rsidRPr="00E52E8B">
        <w:rPr>
          <w:b/>
          <w:bCs/>
          <w:lang w:val="pt-PT"/>
        </w:rPr>
        <w:t>Sec. Mun. da Administração, Desporto e Fazenda</w:t>
      </w:r>
      <w:r w:rsidRPr="00037C31">
        <w:rPr>
          <w:lang w:val="pt-PT"/>
        </w:rPr>
        <w:tab/>
      </w:r>
    </w:p>
    <w:p w14:paraId="784989AF" w14:textId="77777777" w:rsidR="00E52E8B" w:rsidRDefault="00E52E8B" w:rsidP="00E52E8B">
      <w:pPr>
        <w:spacing w:line="360" w:lineRule="auto"/>
        <w:ind w:firstLine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14:paraId="44EADAA1" w14:textId="03BF8D22" w:rsidR="005E66A0" w:rsidRPr="0021568F" w:rsidRDefault="005E66A0" w:rsidP="000F2B5F">
      <w:pPr>
        <w:ind w:left="7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1568F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p w14:paraId="00D23A58" w14:textId="77777777" w:rsidR="00757F12" w:rsidRPr="0021568F" w:rsidRDefault="00757F12" w:rsidP="00796E45">
      <w:pPr>
        <w:spacing w:line="36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757F12" w:rsidRPr="00215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A0"/>
    <w:rsid w:val="00003773"/>
    <w:rsid w:val="00024AF6"/>
    <w:rsid w:val="00040153"/>
    <w:rsid w:val="0005667A"/>
    <w:rsid w:val="00091F85"/>
    <w:rsid w:val="000F2B5F"/>
    <w:rsid w:val="00135DDA"/>
    <w:rsid w:val="001A49D4"/>
    <w:rsid w:val="001D2A3A"/>
    <w:rsid w:val="001D59F8"/>
    <w:rsid w:val="0021568F"/>
    <w:rsid w:val="002D0E76"/>
    <w:rsid w:val="00313D6B"/>
    <w:rsid w:val="00361D31"/>
    <w:rsid w:val="00471686"/>
    <w:rsid w:val="00475649"/>
    <w:rsid w:val="004C3B08"/>
    <w:rsid w:val="0051186C"/>
    <w:rsid w:val="00526277"/>
    <w:rsid w:val="0055258A"/>
    <w:rsid w:val="00552B18"/>
    <w:rsid w:val="005A1259"/>
    <w:rsid w:val="005E66A0"/>
    <w:rsid w:val="00607E71"/>
    <w:rsid w:val="006218D7"/>
    <w:rsid w:val="007233CF"/>
    <w:rsid w:val="00757F12"/>
    <w:rsid w:val="0076209A"/>
    <w:rsid w:val="00792CF0"/>
    <w:rsid w:val="00796E45"/>
    <w:rsid w:val="00855DD3"/>
    <w:rsid w:val="008766A4"/>
    <w:rsid w:val="009127B2"/>
    <w:rsid w:val="009316C0"/>
    <w:rsid w:val="009D6229"/>
    <w:rsid w:val="00A33DA4"/>
    <w:rsid w:val="00A437DE"/>
    <w:rsid w:val="00A61A41"/>
    <w:rsid w:val="00A6284C"/>
    <w:rsid w:val="00AB04C1"/>
    <w:rsid w:val="00B17F87"/>
    <w:rsid w:val="00B33C4E"/>
    <w:rsid w:val="00B56D97"/>
    <w:rsid w:val="00B67F04"/>
    <w:rsid w:val="00B87099"/>
    <w:rsid w:val="00BC6539"/>
    <w:rsid w:val="00BD6A1B"/>
    <w:rsid w:val="00C67AC9"/>
    <w:rsid w:val="00C701E1"/>
    <w:rsid w:val="00CC6D02"/>
    <w:rsid w:val="00CE0A22"/>
    <w:rsid w:val="00D00B55"/>
    <w:rsid w:val="00D471C9"/>
    <w:rsid w:val="00D57846"/>
    <w:rsid w:val="00D61FE1"/>
    <w:rsid w:val="00E12C3B"/>
    <w:rsid w:val="00E52E8B"/>
    <w:rsid w:val="00E90E78"/>
    <w:rsid w:val="00E973B4"/>
    <w:rsid w:val="00E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2C17"/>
  <w15:chartTrackingRefBased/>
  <w15:docId w15:val="{30D70587-56DA-4245-9660-6FEFEA4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66A0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E66A0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66A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E66A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6A0"/>
    <w:rPr>
      <w:color w:val="0000FF"/>
      <w:u w:val="single"/>
    </w:rPr>
  </w:style>
  <w:style w:type="character" w:customStyle="1" w:styleId="label">
    <w:name w:val="label"/>
    <w:basedOn w:val="Fontepargpadro"/>
    <w:rsid w:val="005E66A0"/>
  </w:style>
  <w:style w:type="paragraph" w:styleId="NormalWeb">
    <w:name w:val="Normal (Web)"/>
    <w:basedOn w:val="Normal"/>
    <w:uiPriority w:val="99"/>
    <w:semiHidden/>
    <w:unhideWhenUsed/>
    <w:rsid w:val="005E66A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8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1-2014/2012/Lei/L12608.htm" TargetMode="External"/><Relationship Id="rId5" Type="http://schemas.openxmlformats.org/officeDocument/2006/relationships/hyperlink" Target="http://www.planalto.gov.br/ccivil_03/_Ato2007-2010/2010/Lei/L12340.htm" TargetMode="External"/><Relationship Id="rId4" Type="http://schemas.openxmlformats.org/officeDocument/2006/relationships/hyperlink" Target="http://www.planalto.gov.br/ccivil_03/_Ato2007-2010/2010/Decreto/D7257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Master</cp:lastModifiedBy>
  <cp:revision>2</cp:revision>
  <cp:lastPrinted>2020-04-27T18:48:00Z</cp:lastPrinted>
  <dcterms:created xsi:type="dcterms:W3CDTF">2020-04-27T19:42:00Z</dcterms:created>
  <dcterms:modified xsi:type="dcterms:W3CDTF">2020-04-27T19:42:00Z</dcterms:modified>
</cp:coreProperties>
</file>